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465D0" w14:textId="236DF0DC" w:rsidR="009D41E8" w:rsidRPr="00915992" w:rsidRDefault="00915992" w:rsidP="009D41E8">
      <w:pPr>
        <w:tabs>
          <w:tab w:val="center" w:pos="4513"/>
          <w:tab w:val="right" w:pos="9026"/>
          <w:tab w:val="center" w:pos="10465"/>
          <w:tab w:val="left" w:pos="14314"/>
        </w:tabs>
        <w:spacing w:after="0" w:line="240" w:lineRule="auto"/>
        <w:jc w:val="center"/>
        <w:rPr>
          <w:rFonts w:ascii="Calibri" w:eastAsia="Calibri" w:hAnsi="Calibri" w:cs="Myriad Pro"/>
          <w:b/>
          <w:sz w:val="32"/>
          <w:szCs w:val="26"/>
        </w:rPr>
      </w:pPr>
      <w:r w:rsidRPr="00915992">
        <w:rPr>
          <w:noProof/>
          <w:lang w:eastAsia="en-GB"/>
        </w:rPr>
        <w:drawing>
          <wp:anchor distT="0" distB="0" distL="114300" distR="114300" simplePos="0" relativeHeight="251658241" behindDoc="0" locked="0" layoutInCell="1" allowOverlap="1" wp14:anchorId="76FDC67D" wp14:editId="1033C326">
            <wp:simplePos x="0" y="0"/>
            <wp:positionH relativeFrom="margin">
              <wp:posOffset>-304800</wp:posOffset>
            </wp:positionH>
            <wp:positionV relativeFrom="paragraph">
              <wp:posOffset>-523875</wp:posOffset>
            </wp:positionV>
            <wp:extent cx="1044454" cy="103822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1432" t="18516"/>
                    <a:stretch/>
                  </pic:blipFill>
                  <pic:spPr bwMode="auto">
                    <a:xfrm>
                      <a:off x="0" y="0"/>
                      <a:ext cx="1046964" cy="1040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460D" w:rsidRPr="00915992">
        <w:rPr>
          <w:rFonts w:ascii="Calibri" w:eastAsia="Calibri" w:hAnsi="Calibri" w:cs="Myriad Pro"/>
          <w:b/>
          <w:noProof/>
          <w:sz w:val="32"/>
          <w:szCs w:val="26"/>
          <w:lang w:eastAsia="en-GB"/>
        </w:rPr>
        <w:drawing>
          <wp:anchor distT="0" distB="0" distL="114300" distR="114300" simplePos="0" relativeHeight="251658240" behindDoc="0" locked="0" layoutInCell="1" allowOverlap="1" wp14:anchorId="0C23EB5B" wp14:editId="6DB44713">
            <wp:simplePos x="0" y="0"/>
            <wp:positionH relativeFrom="column">
              <wp:posOffset>12692111</wp:posOffset>
            </wp:positionH>
            <wp:positionV relativeFrom="page">
              <wp:posOffset>390525</wp:posOffset>
            </wp:positionV>
            <wp:extent cx="1020714" cy="101917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6885" cy="1025336"/>
                    </a:xfrm>
                    <a:prstGeom prst="rect">
                      <a:avLst/>
                    </a:prstGeom>
                    <a:noFill/>
                    <a:ln>
                      <a:noFill/>
                    </a:ln>
                  </pic:spPr>
                </pic:pic>
              </a:graphicData>
            </a:graphic>
            <wp14:sizeRelH relativeFrom="page">
              <wp14:pctWidth>0</wp14:pctWidth>
            </wp14:sizeRelH>
            <wp14:sizeRelV relativeFrom="page">
              <wp14:pctHeight>0</wp14:pctHeight>
            </wp14:sizeRelV>
          </wp:anchor>
        </w:drawing>
      </w:r>
      <w:r w:rsidR="009D41E8" w:rsidRPr="00915992">
        <w:rPr>
          <w:rFonts w:ascii="Calibri" w:eastAsia="Calibri" w:hAnsi="Calibri" w:cs="Myriad Pro"/>
          <w:b/>
          <w:sz w:val="32"/>
          <w:szCs w:val="26"/>
        </w:rPr>
        <w:t>THE HARMONY TRUST</w:t>
      </w:r>
    </w:p>
    <w:p w14:paraId="3CE089A5" w14:textId="55D9EDE5" w:rsidR="00975880" w:rsidRPr="00915992" w:rsidRDefault="00975880" w:rsidP="00975880">
      <w:pPr>
        <w:spacing w:after="0" w:line="240" w:lineRule="auto"/>
        <w:jc w:val="center"/>
        <w:rPr>
          <w:rFonts w:ascii="Calibri" w:eastAsia="Calibri" w:hAnsi="Calibri" w:cs="Times New Roman"/>
          <w:sz w:val="28"/>
        </w:rPr>
      </w:pPr>
      <w:r w:rsidRPr="00915992">
        <w:rPr>
          <w:rFonts w:ascii="Calibri" w:eastAsia="Calibri" w:hAnsi="Calibri" w:cs="Times New Roman"/>
          <w:sz w:val="28"/>
        </w:rPr>
        <w:t>Believe ∙ Achieve ∙ Succeed</w:t>
      </w:r>
    </w:p>
    <w:p w14:paraId="4C62CCBB" w14:textId="2EA91858" w:rsidR="009D41E8" w:rsidRPr="00915992" w:rsidRDefault="009D41E8" w:rsidP="009D41E8">
      <w:pPr>
        <w:tabs>
          <w:tab w:val="center" w:pos="4513"/>
          <w:tab w:val="left" w:pos="6120"/>
          <w:tab w:val="right" w:pos="9026"/>
        </w:tabs>
        <w:spacing w:after="0" w:line="240" w:lineRule="auto"/>
        <w:jc w:val="center"/>
        <w:rPr>
          <w:rFonts w:ascii="Calibri" w:eastAsia="Calibri" w:hAnsi="Calibri" w:cs="Myriad Pro"/>
          <w:sz w:val="32"/>
          <w:szCs w:val="26"/>
          <w:u w:val="single"/>
        </w:rPr>
      </w:pPr>
      <w:r w:rsidRPr="00915992">
        <w:rPr>
          <w:rFonts w:ascii="Calibri" w:eastAsia="Calibri" w:hAnsi="Calibri" w:cs="Myriad Pro"/>
          <w:sz w:val="36"/>
          <w:szCs w:val="26"/>
          <w:u w:val="single"/>
        </w:rPr>
        <w:t>Westwood Academy</w:t>
      </w:r>
    </w:p>
    <w:p w14:paraId="285A977A" w14:textId="040A5C1E" w:rsidR="009D41E8" w:rsidRDefault="009D41E8" w:rsidP="0529A2CE">
      <w:pPr>
        <w:tabs>
          <w:tab w:val="left" w:pos="9672"/>
        </w:tabs>
        <w:spacing w:after="0"/>
        <w:jc w:val="center"/>
        <w:rPr>
          <w:sz w:val="36"/>
          <w:szCs w:val="36"/>
          <w:u w:val="single"/>
        </w:rPr>
      </w:pPr>
      <w:r w:rsidRPr="0529A2CE">
        <w:rPr>
          <w:sz w:val="36"/>
          <w:szCs w:val="36"/>
          <w:u w:val="single"/>
        </w:rPr>
        <w:t xml:space="preserve">Year 4 Long </w:t>
      </w:r>
      <w:r w:rsidR="399EEF84" w:rsidRPr="0529A2CE">
        <w:rPr>
          <w:sz w:val="36"/>
          <w:szCs w:val="36"/>
          <w:u w:val="single"/>
        </w:rPr>
        <w:t>Term Plan</w:t>
      </w:r>
    </w:p>
    <w:p w14:paraId="103F07F6" w14:textId="77777777" w:rsidR="00915992" w:rsidRPr="00915992" w:rsidRDefault="00915992" w:rsidP="00915992">
      <w:pPr>
        <w:tabs>
          <w:tab w:val="left" w:pos="9672"/>
        </w:tabs>
        <w:spacing w:after="0"/>
        <w:jc w:val="center"/>
        <w:rPr>
          <w:rFonts w:cstheme="minorHAnsi"/>
          <w:sz w:val="28"/>
          <w:u w:val="single"/>
        </w:rPr>
      </w:pPr>
    </w:p>
    <w:tbl>
      <w:tblPr>
        <w:tblStyle w:val="TableGrid"/>
        <w:tblW w:w="21257" w:type="dxa"/>
        <w:tblLayout w:type="fixed"/>
        <w:tblLook w:val="04A0" w:firstRow="1" w:lastRow="0" w:firstColumn="1" w:lastColumn="0" w:noHBand="0" w:noVBand="1"/>
      </w:tblPr>
      <w:tblGrid>
        <w:gridCol w:w="1903"/>
        <w:gridCol w:w="3205"/>
        <w:gridCol w:w="3205"/>
        <w:gridCol w:w="3306"/>
        <w:gridCol w:w="3054"/>
        <w:gridCol w:w="64"/>
        <w:gridCol w:w="3402"/>
        <w:gridCol w:w="3118"/>
      </w:tblGrid>
      <w:tr w:rsidR="009D41E8" w14:paraId="5563DCBC" w14:textId="77777777" w:rsidTr="00D646F1">
        <w:trPr>
          <w:trHeight w:val="416"/>
        </w:trPr>
        <w:tc>
          <w:tcPr>
            <w:tcW w:w="1903" w:type="dxa"/>
            <w:shd w:val="clear" w:color="auto" w:fill="E2EFD9" w:themeFill="accent6" w:themeFillTint="33"/>
          </w:tcPr>
          <w:p w14:paraId="764DF43D" w14:textId="08863583" w:rsidR="009D41E8" w:rsidRPr="00915992" w:rsidRDefault="00915992" w:rsidP="00915992">
            <w:pPr>
              <w:jc w:val="center"/>
              <w:rPr>
                <w:b/>
              </w:rPr>
            </w:pPr>
            <w:r w:rsidRPr="00915992">
              <w:rPr>
                <w:b/>
              </w:rPr>
              <w:t>Subject/Term</w:t>
            </w:r>
          </w:p>
        </w:tc>
        <w:tc>
          <w:tcPr>
            <w:tcW w:w="6410" w:type="dxa"/>
            <w:gridSpan w:val="2"/>
            <w:shd w:val="clear" w:color="auto" w:fill="FBE4D5" w:themeFill="accent2" w:themeFillTint="33"/>
          </w:tcPr>
          <w:p w14:paraId="279FB076" w14:textId="77777777" w:rsidR="009D41E8" w:rsidRPr="00915992" w:rsidRDefault="009D41E8" w:rsidP="00915992">
            <w:pPr>
              <w:jc w:val="center"/>
              <w:rPr>
                <w:b/>
              </w:rPr>
            </w:pPr>
            <w:r w:rsidRPr="00915992">
              <w:rPr>
                <w:b/>
              </w:rPr>
              <w:t>Autumn Term</w:t>
            </w:r>
          </w:p>
        </w:tc>
        <w:tc>
          <w:tcPr>
            <w:tcW w:w="6424" w:type="dxa"/>
            <w:gridSpan w:val="3"/>
            <w:shd w:val="clear" w:color="auto" w:fill="FFF2CC" w:themeFill="accent4" w:themeFillTint="33"/>
          </w:tcPr>
          <w:p w14:paraId="344172B7" w14:textId="45E58DC9" w:rsidR="009D41E8" w:rsidRPr="00915992" w:rsidRDefault="009D41E8" w:rsidP="00915992">
            <w:pPr>
              <w:jc w:val="center"/>
              <w:rPr>
                <w:b/>
              </w:rPr>
            </w:pPr>
            <w:r w:rsidRPr="00915992">
              <w:rPr>
                <w:b/>
              </w:rPr>
              <w:t>Spring Term</w:t>
            </w:r>
          </w:p>
        </w:tc>
        <w:tc>
          <w:tcPr>
            <w:tcW w:w="6520" w:type="dxa"/>
            <w:gridSpan w:val="2"/>
            <w:shd w:val="clear" w:color="auto" w:fill="D9E2F3" w:themeFill="accent1" w:themeFillTint="33"/>
          </w:tcPr>
          <w:p w14:paraId="4DDA93C5" w14:textId="77777777" w:rsidR="009D41E8" w:rsidRPr="00915992" w:rsidRDefault="009D41E8" w:rsidP="00915992">
            <w:pPr>
              <w:jc w:val="center"/>
              <w:rPr>
                <w:b/>
              </w:rPr>
            </w:pPr>
            <w:r w:rsidRPr="00915992">
              <w:rPr>
                <w:b/>
              </w:rPr>
              <w:t>Summer Term</w:t>
            </w:r>
          </w:p>
        </w:tc>
      </w:tr>
      <w:tr w:rsidR="00915992" w14:paraId="32AEB822" w14:textId="77777777" w:rsidTr="25722082">
        <w:trPr>
          <w:trHeight w:val="268"/>
        </w:trPr>
        <w:tc>
          <w:tcPr>
            <w:tcW w:w="1903" w:type="dxa"/>
            <w:vMerge w:val="restart"/>
            <w:shd w:val="clear" w:color="auto" w:fill="E2EFD9" w:themeFill="accent6" w:themeFillTint="33"/>
          </w:tcPr>
          <w:p w14:paraId="7317EEE9" w14:textId="13EC36C7" w:rsidR="00915992" w:rsidRPr="00915992" w:rsidRDefault="00915992" w:rsidP="00915992">
            <w:pPr>
              <w:jc w:val="center"/>
              <w:rPr>
                <w:b/>
              </w:rPr>
            </w:pPr>
            <w:r w:rsidRPr="00915992">
              <w:rPr>
                <w:b/>
              </w:rPr>
              <w:t>Mathematics</w:t>
            </w:r>
          </w:p>
        </w:tc>
        <w:tc>
          <w:tcPr>
            <w:tcW w:w="19354" w:type="dxa"/>
            <w:gridSpan w:val="7"/>
            <w:shd w:val="clear" w:color="auto" w:fill="FFFFFF" w:themeFill="background1"/>
          </w:tcPr>
          <w:p w14:paraId="78355FF2" w14:textId="6BCFB7CC" w:rsidR="00915992" w:rsidRDefault="00915992" w:rsidP="4B1DD1FC">
            <w:r>
              <w:t xml:space="preserve">In Maths, we follow the White Rose Curriculum, which is a small step, mastery-based scheme of learning. </w:t>
            </w:r>
            <w:r w:rsidR="4B1DD1FC" w:rsidRPr="0E7F961B">
              <w:rPr>
                <w:rFonts w:ascii="Calibri" w:eastAsia="Calibri" w:hAnsi="Calibri" w:cs="Calibri"/>
              </w:rPr>
              <w:t>For spring and summer terms, the small steps are taken from the previous year’s scheme of work and will be updated to the present year when made available by White Rose.</w:t>
            </w:r>
          </w:p>
        </w:tc>
      </w:tr>
      <w:tr w:rsidR="00D646F1" w14:paraId="6F97C45C" w14:textId="77777777" w:rsidTr="00FF55ED">
        <w:trPr>
          <w:trHeight w:val="9229"/>
        </w:trPr>
        <w:tc>
          <w:tcPr>
            <w:tcW w:w="1903" w:type="dxa"/>
            <w:vMerge/>
          </w:tcPr>
          <w:p w14:paraId="73DAB582" w14:textId="44A63892" w:rsidR="00D646F1" w:rsidRPr="00915992" w:rsidRDefault="00D646F1" w:rsidP="00915992">
            <w:pPr>
              <w:jc w:val="center"/>
              <w:rPr>
                <w:b/>
              </w:rPr>
            </w:pPr>
          </w:p>
        </w:tc>
        <w:tc>
          <w:tcPr>
            <w:tcW w:w="3205" w:type="dxa"/>
          </w:tcPr>
          <w:p w14:paraId="59712E95" w14:textId="60210B51" w:rsidR="00D646F1" w:rsidRPr="005C67EC" w:rsidRDefault="00D646F1" w:rsidP="1A1A6F8E">
            <w:pPr>
              <w:rPr>
                <w:b/>
                <w:bCs/>
                <w:sz w:val="14"/>
                <w:szCs w:val="14"/>
              </w:rPr>
            </w:pPr>
            <w:r w:rsidRPr="1A1A6F8E">
              <w:rPr>
                <w:b/>
                <w:bCs/>
                <w:sz w:val="18"/>
                <w:szCs w:val="18"/>
                <w:u w:val="single"/>
              </w:rPr>
              <w:t>Place Value</w:t>
            </w:r>
            <w:r w:rsidRPr="1A1A6F8E">
              <w:rPr>
                <w:b/>
                <w:bCs/>
                <w:sz w:val="18"/>
                <w:szCs w:val="18"/>
              </w:rPr>
              <w:t xml:space="preserve"> -</w:t>
            </w:r>
          </w:p>
          <w:p w14:paraId="7DD28217" w14:textId="4E5F3A49"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Represent numbers to 1,000</w:t>
            </w:r>
          </w:p>
          <w:p w14:paraId="3DC49714" w14:textId="2C6FADD5"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Partition numbers to 1,000</w:t>
            </w:r>
          </w:p>
          <w:p w14:paraId="65EA8AD7" w14:textId="69970530"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Number line to 1,000</w:t>
            </w:r>
          </w:p>
          <w:p w14:paraId="78894763" w14:textId="18ABD875"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Thousands</w:t>
            </w:r>
          </w:p>
          <w:p w14:paraId="780AC33B" w14:textId="49883BAC"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Represent numbers to 10,000</w:t>
            </w:r>
          </w:p>
          <w:p w14:paraId="096566B6" w14:textId="1B1F1736"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Partition numbers to 10,000</w:t>
            </w:r>
          </w:p>
          <w:p w14:paraId="4AD0B11C" w14:textId="13EBCE39"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Flexible partitioning of numbers to 10,000</w:t>
            </w:r>
          </w:p>
          <w:p w14:paraId="2A0E27E9" w14:textId="29C3CC67"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Find 1, 10, 100, 1,000 more or less</w:t>
            </w:r>
          </w:p>
          <w:p w14:paraId="059D4D6F" w14:textId="048D2B92"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Number line to 10,000</w:t>
            </w:r>
          </w:p>
          <w:p w14:paraId="40914130" w14:textId="4B965D93"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Estimate on a number line to 10,000</w:t>
            </w:r>
          </w:p>
          <w:p w14:paraId="32989F5A" w14:textId="067EA9E8"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Compare numbers to 10,000</w:t>
            </w:r>
          </w:p>
          <w:p w14:paraId="29C372D5" w14:textId="44BB5CAC"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Order numbers to 10,000</w:t>
            </w:r>
          </w:p>
          <w:p w14:paraId="59D08EC3" w14:textId="6620572A"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Roman numerals</w:t>
            </w:r>
          </w:p>
          <w:p w14:paraId="5D63159F" w14:textId="76067CE6"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Round to the nearest 10</w:t>
            </w:r>
          </w:p>
          <w:p w14:paraId="4092DDFA" w14:textId="3BAC8109"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Round to the nearest 100</w:t>
            </w:r>
          </w:p>
          <w:p w14:paraId="0F8F19D7" w14:textId="00BB7CA8"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Round to the nearest 1,000</w:t>
            </w:r>
          </w:p>
          <w:p w14:paraId="44675739" w14:textId="202223D4"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Round to the nearest 10, 100 or 1,000</w:t>
            </w:r>
          </w:p>
          <w:p w14:paraId="7585A33B" w14:textId="423E5F9A" w:rsidR="00D646F1" w:rsidRPr="005C67EC" w:rsidRDefault="00D646F1" w:rsidP="1A1A6F8E">
            <w:pPr>
              <w:rPr>
                <w:rFonts w:ascii="Calibri" w:eastAsia="Calibri" w:hAnsi="Calibri" w:cs="Calibri"/>
                <w:b/>
                <w:bCs/>
                <w:sz w:val="18"/>
                <w:szCs w:val="18"/>
                <w:u w:val="single"/>
              </w:rPr>
            </w:pPr>
            <w:r w:rsidRPr="1A1A6F8E">
              <w:rPr>
                <w:rFonts w:ascii="Calibri" w:eastAsia="Calibri" w:hAnsi="Calibri" w:cs="Calibri"/>
                <w:b/>
                <w:bCs/>
                <w:sz w:val="18"/>
                <w:szCs w:val="18"/>
                <w:u w:val="single"/>
              </w:rPr>
              <w:t>Addition and Subtraction -</w:t>
            </w:r>
          </w:p>
          <w:p w14:paraId="299374E2" w14:textId="3D2814D5"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Add and subtract 1s, 10s, 100s and 1,000s</w:t>
            </w:r>
          </w:p>
          <w:p w14:paraId="5A1FDBA0" w14:textId="26A09FE8"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Add up to two 4-digit numbers – no exchange</w:t>
            </w:r>
          </w:p>
          <w:p w14:paraId="264F3256" w14:textId="3ED8C91A"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Add two 4-digit numbers – one exchange</w:t>
            </w:r>
          </w:p>
          <w:p w14:paraId="28E15D98" w14:textId="5B255E47"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Add two 4-digit numbers – more than one exchange</w:t>
            </w:r>
          </w:p>
          <w:p w14:paraId="2443B7D5" w14:textId="2AECD890"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Subtract two 4-digit numbers – no exchange</w:t>
            </w:r>
          </w:p>
          <w:p w14:paraId="4C1CAFCE" w14:textId="5E1CD71B"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Subtract two 4-digit numbers – one exchange</w:t>
            </w:r>
          </w:p>
          <w:p w14:paraId="65327CDB" w14:textId="7F656335"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Subtract two 4-digit numbers – more than one exchange</w:t>
            </w:r>
          </w:p>
          <w:p w14:paraId="37E58B3E" w14:textId="78B01F4F"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Efficient subtraction</w:t>
            </w:r>
          </w:p>
          <w:p w14:paraId="0B89B9F3" w14:textId="1C56E1DC"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Estimate answers</w:t>
            </w:r>
          </w:p>
          <w:p w14:paraId="226384F6" w14:textId="1D788388"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Checking strategies</w:t>
            </w:r>
          </w:p>
        </w:tc>
        <w:tc>
          <w:tcPr>
            <w:tcW w:w="3205" w:type="dxa"/>
          </w:tcPr>
          <w:p w14:paraId="3059B3A4" w14:textId="666F0FF3" w:rsidR="00D646F1" w:rsidRPr="005C67EC" w:rsidRDefault="00D646F1" w:rsidP="1A1A6F8E">
            <w:pPr>
              <w:rPr>
                <w:b/>
                <w:bCs/>
                <w:sz w:val="18"/>
                <w:szCs w:val="18"/>
                <w:u w:val="single"/>
              </w:rPr>
            </w:pPr>
            <w:r w:rsidRPr="1A1A6F8E">
              <w:rPr>
                <w:b/>
                <w:bCs/>
                <w:sz w:val="18"/>
                <w:szCs w:val="18"/>
                <w:u w:val="single"/>
              </w:rPr>
              <w:t>Area -</w:t>
            </w:r>
          </w:p>
          <w:p w14:paraId="1DACBF60" w14:textId="18852921"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What is area?</w:t>
            </w:r>
          </w:p>
          <w:p w14:paraId="4E01FB3C" w14:textId="4F6C6457"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Count squares</w:t>
            </w:r>
          </w:p>
          <w:p w14:paraId="0CDDFB8E" w14:textId="2D4799EC"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Make shapes</w:t>
            </w:r>
          </w:p>
          <w:p w14:paraId="11BF9F50" w14:textId="604936A4"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Compare areas</w:t>
            </w:r>
          </w:p>
          <w:p w14:paraId="47C7CF15" w14:textId="6E2B04F4" w:rsidR="00D646F1" w:rsidRPr="005C67EC" w:rsidRDefault="00D646F1" w:rsidP="1A1A6F8E">
            <w:pPr>
              <w:rPr>
                <w:rFonts w:ascii="Calibri" w:eastAsia="Calibri" w:hAnsi="Calibri" w:cs="Calibri"/>
                <w:sz w:val="18"/>
                <w:szCs w:val="18"/>
              </w:rPr>
            </w:pPr>
            <w:r w:rsidRPr="1A1A6F8E">
              <w:rPr>
                <w:rFonts w:ascii="Calibri" w:eastAsia="Calibri" w:hAnsi="Calibri" w:cs="Calibri"/>
                <w:b/>
                <w:bCs/>
                <w:sz w:val="18"/>
                <w:szCs w:val="18"/>
                <w:u w:val="single"/>
              </w:rPr>
              <w:t>Multiplication and Division -</w:t>
            </w:r>
          </w:p>
          <w:p w14:paraId="650D481A" w14:textId="40E269BD"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Multiples of 3</w:t>
            </w:r>
          </w:p>
          <w:p w14:paraId="04B0EEEC" w14:textId="7E5DDFE5"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Multiply and divide by 6</w:t>
            </w:r>
          </w:p>
          <w:p w14:paraId="14B4068A" w14:textId="28EA5A59"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6 times-table and division facts</w:t>
            </w:r>
          </w:p>
          <w:p w14:paraId="7F14C6F5" w14:textId="721E1E14"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Multiply and divide by 9</w:t>
            </w:r>
          </w:p>
          <w:p w14:paraId="71BF2023" w14:textId="04A0D7B3"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9 times-table and division facts</w:t>
            </w:r>
          </w:p>
          <w:p w14:paraId="46A7FCCA" w14:textId="574F3151"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The 3, 6 and 9 times-tables</w:t>
            </w:r>
          </w:p>
          <w:p w14:paraId="32D2F0A3" w14:textId="3C76D268"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Multiply and divide by 7</w:t>
            </w:r>
          </w:p>
          <w:p w14:paraId="5C383025" w14:textId="7E264171"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7 times-table and division facts</w:t>
            </w:r>
          </w:p>
          <w:p w14:paraId="547757AB" w14:textId="129034EA"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11 times-table and division facts</w:t>
            </w:r>
          </w:p>
          <w:p w14:paraId="1897A400" w14:textId="5F9BD945"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12 times-table and division facts</w:t>
            </w:r>
          </w:p>
          <w:p w14:paraId="477BA825" w14:textId="42ECD6B0"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Multiply by 1 and 0</w:t>
            </w:r>
          </w:p>
          <w:p w14:paraId="10C4451B" w14:textId="5D20183F"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Divide a number by 1 and itself</w:t>
            </w:r>
          </w:p>
          <w:p w14:paraId="051339F4" w14:textId="2F29D9F0" w:rsidR="00D646F1" w:rsidRPr="005C67EC" w:rsidRDefault="00D646F1" w:rsidP="1A1A6F8E">
            <w:pPr>
              <w:rPr>
                <w:rFonts w:ascii="Calibri" w:eastAsia="Calibri" w:hAnsi="Calibri" w:cs="Calibri"/>
                <w:sz w:val="16"/>
                <w:szCs w:val="16"/>
              </w:rPr>
            </w:pPr>
            <w:r w:rsidRPr="1A1A6F8E">
              <w:rPr>
                <w:rFonts w:ascii="Calibri" w:eastAsia="Calibri" w:hAnsi="Calibri" w:cs="Calibri"/>
                <w:sz w:val="18"/>
                <w:szCs w:val="18"/>
              </w:rPr>
              <w:t>Multiply three numbers</w:t>
            </w:r>
          </w:p>
        </w:tc>
        <w:tc>
          <w:tcPr>
            <w:tcW w:w="3306" w:type="dxa"/>
          </w:tcPr>
          <w:p w14:paraId="1EC50EB0" w14:textId="01303AE6" w:rsidR="00D646F1" w:rsidRDefault="00D646F1" w:rsidP="1A1A6F8E">
            <w:pPr>
              <w:rPr>
                <w:b/>
                <w:bCs/>
                <w:sz w:val="16"/>
                <w:szCs w:val="16"/>
                <w:u w:val="single"/>
              </w:rPr>
            </w:pPr>
            <w:r w:rsidRPr="1A1A6F8E">
              <w:rPr>
                <w:b/>
                <w:bCs/>
                <w:sz w:val="18"/>
                <w:szCs w:val="18"/>
                <w:u w:val="single"/>
              </w:rPr>
              <w:t>Multiplication and Division-</w:t>
            </w:r>
          </w:p>
          <w:p w14:paraId="2369BDA1" w14:textId="77777777" w:rsidR="00D646F1" w:rsidRPr="000C5C00" w:rsidRDefault="00D646F1" w:rsidP="004425EC">
            <w:pPr>
              <w:rPr>
                <w:bCs/>
                <w:sz w:val="18"/>
                <w:szCs w:val="18"/>
              </w:rPr>
            </w:pPr>
            <w:r w:rsidRPr="000C5C00">
              <w:rPr>
                <w:bCs/>
                <w:sz w:val="18"/>
                <w:szCs w:val="18"/>
              </w:rPr>
              <w:t>Step 1 Factor pairs</w:t>
            </w:r>
          </w:p>
          <w:p w14:paraId="2A9C7C24" w14:textId="77777777" w:rsidR="00D646F1" w:rsidRPr="000C5C00" w:rsidRDefault="00D646F1" w:rsidP="004425EC">
            <w:pPr>
              <w:rPr>
                <w:bCs/>
                <w:sz w:val="18"/>
                <w:szCs w:val="18"/>
              </w:rPr>
            </w:pPr>
            <w:r w:rsidRPr="000C5C00">
              <w:rPr>
                <w:bCs/>
                <w:sz w:val="18"/>
                <w:szCs w:val="18"/>
              </w:rPr>
              <w:t>Step 2 Use factor pairs</w:t>
            </w:r>
          </w:p>
          <w:p w14:paraId="505342D3" w14:textId="77777777" w:rsidR="00D646F1" w:rsidRPr="000C5C00" w:rsidRDefault="00D646F1" w:rsidP="004425EC">
            <w:pPr>
              <w:rPr>
                <w:bCs/>
                <w:sz w:val="18"/>
                <w:szCs w:val="18"/>
              </w:rPr>
            </w:pPr>
            <w:r w:rsidRPr="000C5C00">
              <w:rPr>
                <w:bCs/>
                <w:sz w:val="18"/>
                <w:szCs w:val="18"/>
              </w:rPr>
              <w:t>Step 3 Multiply by 10</w:t>
            </w:r>
          </w:p>
          <w:p w14:paraId="25377903" w14:textId="77777777" w:rsidR="00D646F1" w:rsidRPr="000C5C00" w:rsidRDefault="00D646F1" w:rsidP="004425EC">
            <w:pPr>
              <w:rPr>
                <w:bCs/>
                <w:sz w:val="18"/>
                <w:szCs w:val="18"/>
              </w:rPr>
            </w:pPr>
            <w:r w:rsidRPr="000C5C00">
              <w:rPr>
                <w:bCs/>
                <w:sz w:val="18"/>
                <w:szCs w:val="18"/>
              </w:rPr>
              <w:t>Step 4 Multiply by 100</w:t>
            </w:r>
          </w:p>
          <w:p w14:paraId="5C2A3231" w14:textId="77777777" w:rsidR="00D646F1" w:rsidRPr="000C5C00" w:rsidRDefault="00D646F1" w:rsidP="004425EC">
            <w:pPr>
              <w:rPr>
                <w:bCs/>
                <w:sz w:val="18"/>
                <w:szCs w:val="18"/>
              </w:rPr>
            </w:pPr>
            <w:r w:rsidRPr="000C5C00">
              <w:rPr>
                <w:bCs/>
                <w:sz w:val="18"/>
                <w:szCs w:val="18"/>
              </w:rPr>
              <w:t>Step 5 Divide by 10</w:t>
            </w:r>
          </w:p>
          <w:p w14:paraId="59D4744A" w14:textId="77777777" w:rsidR="00D646F1" w:rsidRPr="000C5C00" w:rsidRDefault="00D646F1" w:rsidP="004425EC">
            <w:pPr>
              <w:rPr>
                <w:bCs/>
                <w:sz w:val="18"/>
                <w:szCs w:val="18"/>
              </w:rPr>
            </w:pPr>
            <w:r w:rsidRPr="000C5C00">
              <w:rPr>
                <w:bCs/>
                <w:sz w:val="18"/>
                <w:szCs w:val="18"/>
              </w:rPr>
              <w:t>Step 6 Divide by 100</w:t>
            </w:r>
          </w:p>
          <w:p w14:paraId="467E29B4" w14:textId="77777777" w:rsidR="00D646F1" w:rsidRPr="000C5C00" w:rsidRDefault="00D646F1" w:rsidP="004425EC">
            <w:pPr>
              <w:rPr>
                <w:bCs/>
                <w:sz w:val="18"/>
                <w:szCs w:val="18"/>
              </w:rPr>
            </w:pPr>
            <w:r w:rsidRPr="000C5C00">
              <w:rPr>
                <w:bCs/>
                <w:sz w:val="18"/>
                <w:szCs w:val="18"/>
              </w:rPr>
              <w:t>Step 7 Related facts – multiplication and division</w:t>
            </w:r>
          </w:p>
          <w:p w14:paraId="35864E3F" w14:textId="5A8000F8" w:rsidR="00D646F1" w:rsidRPr="000C5C00" w:rsidRDefault="00D646F1" w:rsidP="004425EC">
            <w:pPr>
              <w:rPr>
                <w:bCs/>
                <w:sz w:val="18"/>
                <w:szCs w:val="18"/>
              </w:rPr>
            </w:pPr>
            <w:r w:rsidRPr="000C5C00">
              <w:rPr>
                <w:bCs/>
                <w:sz w:val="18"/>
                <w:szCs w:val="18"/>
              </w:rPr>
              <w:t>Step 8 Informal written methods for multiplication</w:t>
            </w:r>
          </w:p>
          <w:p w14:paraId="78BAB5A9" w14:textId="77777777" w:rsidR="00D646F1" w:rsidRPr="000C5C00" w:rsidRDefault="00D646F1" w:rsidP="004425EC">
            <w:pPr>
              <w:rPr>
                <w:bCs/>
                <w:sz w:val="18"/>
                <w:szCs w:val="18"/>
              </w:rPr>
            </w:pPr>
            <w:r w:rsidRPr="000C5C00">
              <w:rPr>
                <w:bCs/>
                <w:sz w:val="18"/>
                <w:szCs w:val="18"/>
              </w:rPr>
              <w:t>Step 9 Multiply a 2-digit number by a 1-digit number</w:t>
            </w:r>
          </w:p>
          <w:p w14:paraId="2DD80D7B" w14:textId="77777777" w:rsidR="00D646F1" w:rsidRPr="000C5C00" w:rsidRDefault="00D646F1" w:rsidP="004425EC">
            <w:pPr>
              <w:rPr>
                <w:bCs/>
                <w:sz w:val="18"/>
                <w:szCs w:val="18"/>
              </w:rPr>
            </w:pPr>
            <w:r w:rsidRPr="000C5C00">
              <w:rPr>
                <w:bCs/>
                <w:sz w:val="18"/>
                <w:szCs w:val="18"/>
              </w:rPr>
              <w:t>Step 10 Multiply a 3-digit number by a 1-digit number</w:t>
            </w:r>
          </w:p>
          <w:p w14:paraId="5489EF8A" w14:textId="77777777" w:rsidR="00D646F1" w:rsidRPr="000C5C00" w:rsidRDefault="00D646F1" w:rsidP="004425EC">
            <w:pPr>
              <w:rPr>
                <w:bCs/>
                <w:sz w:val="18"/>
                <w:szCs w:val="18"/>
              </w:rPr>
            </w:pPr>
            <w:r w:rsidRPr="000C5C00">
              <w:rPr>
                <w:bCs/>
                <w:sz w:val="18"/>
                <w:szCs w:val="18"/>
              </w:rPr>
              <w:t>Step 11 Divide a 2-digit number by a 1-digit number (1)</w:t>
            </w:r>
          </w:p>
          <w:p w14:paraId="4AB76264" w14:textId="77777777" w:rsidR="00D646F1" w:rsidRPr="000C5C00" w:rsidRDefault="00D646F1" w:rsidP="004425EC">
            <w:pPr>
              <w:rPr>
                <w:bCs/>
                <w:sz w:val="18"/>
                <w:szCs w:val="18"/>
              </w:rPr>
            </w:pPr>
            <w:r w:rsidRPr="000C5C00">
              <w:rPr>
                <w:bCs/>
                <w:sz w:val="18"/>
                <w:szCs w:val="18"/>
              </w:rPr>
              <w:t>Step 12 Divide a 2-digit number by a 1-digit number (2)</w:t>
            </w:r>
          </w:p>
          <w:p w14:paraId="78466753" w14:textId="77777777" w:rsidR="00D646F1" w:rsidRPr="000C5C00" w:rsidRDefault="00D646F1" w:rsidP="004425EC">
            <w:pPr>
              <w:rPr>
                <w:bCs/>
                <w:sz w:val="18"/>
                <w:szCs w:val="18"/>
              </w:rPr>
            </w:pPr>
            <w:r w:rsidRPr="000C5C00">
              <w:rPr>
                <w:bCs/>
                <w:sz w:val="18"/>
                <w:szCs w:val="18"/>
              </w:rPr>
              <w:t>Step 13 Divide a 3-digit number by a 1-digit number</w:t>
            </w:r>
          </w:p>
          <w:p w14:paraId="3FF6C28E" w14:textId="77777777" w:rsidR="00D646F1" w:rsidRPr="000C5C00" w:rsidRDefault="00D646F1" w:rsidP="004425EC">
            <w:pPr>
              <w:rPr>
                <w:bCs/>
                <w:sz w:val="18"/>
                <w:szCs w:val="18"/>
              </w:rPr>
            </w:pPr>
            <w:r w:rsidRPr="000C5C00">
              <w:rPr>
                <w:bCs/>
                <w:sz w:val="18"/>
                <w:szCs w:val="18"/>
              </w:rPr>
              <w:t>Step 14 Correspondence problems</w:t>
            </w:r>
          </w:p>
          <w:p w14:paraId="7F6302FB" w14:textId="67613FA6" w:rsidR="00D646F1" w:rsidRPr="000C5C00" w:rsidRDefault="00D646F1" w:rsidP="004425EC">
            <w:pPr>
              <w:rPr>
                <w:bCs/>
                <w:sz w:val="18"/>
                <w:szCs w:val="18"/>
              </w:rPr>
            </w:pPr>
            <w:r w:rsidRPr="000C5C00">
              <w:rPr>
                <w:bCs/>
                <w:sz w:val="18"/>
                <w:szCs w:val="18"/>
              </w:rPr>
              <w:t>Step 15 Efficient multiplication</w:t>
            </w:r>
          </w:p>
          <w:p w14:paraId="133B7B2A" w14:textId="50A86CFA" w:rsidR="00D646F1" w:rsidRDefault="00D646F1" w:rsidP="1A1A6F8E">
            <w:pPr>
              <w:rPr>
                <w:b/>
                <w:bCs/>
                <w:sz w:val="16"/>
                <w:szCs w:val="16"/>
                <w:u w:val="single"/>
              </w:rPr>
            </w:pPr>
            <w:r w:rsidRPr="1A1A6F8E">
              <w:rPr>
                <w:b/>
                <w:bCs/>
                <w:sz w:val="18"/>
                <w:szCs w:val="18"/>
                <w:u w:val="single"/>
              </w:rPr>
              <w:t>Length and perimeter -</w:t>
            </w:r>
          </w:p>
          <w:p w14:paraId="0D0B1F5E" w14:textId="77777777" w:rsidR="00D646F1" w:rsidRPr="000C5C00" w:rsidRDefault="00D646F1" w:rsidP="000C5C00">
            <w:pPr>
              <w:rPr>
                <w:bCs/>
                <w:sz w:val="18"/>
                <w:szCs w:val="18"/>
              </w:rPr>
            </w:pPr>
            <w:r w:rsidRPr="000C5C00">
              <w:rPr>
                <w:bCs/>
                <w:sz w:val="18"/>
                <w:szCs w:val="18"/>
              </w:rPr>
              <w:t>Step 1 Measure in kilometres and metres</w:t>
            </w:r>
          </w:p>
          <w:p w14:paraId="7EBF092D" w14:textId="77777777" w:rsidR="00D646F1" w:rsidRPr="000C5C00" w:rsidRDefault="00D646F1" w:rsidP="000C5C00">
            <w:pPr>
              <w:rPr>
                <w:bCs/>
                <w:sz w:val="18"/>
                <w:szCs w:val="18"/>
              </w:rPr>
            </w:pPr>
            <w:r w:rsidRPr="000C5C00">
              <w:rPr>
                <w:bCs/>
                <w:sz w:val="18"/>
                <w:szCs w:val="18"/>
              </w:rPr>
              <w:t>Step 2 Equivalent lengths (kilometres and metres)</w:t>
            </w:r>
          </w:p>
          <w:p w14:paraId="01CFEDC0" w14:textId="77777777" w:rsidR="00D646F1" w:rsidRPr="000C5C00" w:rsidRDefault="00D646F1" w:rsidP="000C5C00">
            <w:pPr>
              <w:rPr>
                <w:bCs/>
                <w:sz w:val="18"/>
                <w:szCs w:val="18"/>
              </w:rPr>
            </w:pPr>
            <w:r w:rsidRPr="000C5C00">
              <w:rPr>
                <w:bCs/>
                <w:sz w:val="18"/>
                <w:szCs w:val="18"/>
              </w:rPr>
              <w:t>Step 3 Perimeter on a grid</w:t>
            </w:r>
          </w:p>
          <w:p w14:paraId="20E08F88" w14:textId="77777777" w:rsidR="00D646F1" w:rsidRPr="000C5C00" w:rsidRDefault="00D646F1" w:rsidP="000C5C00">
            <w:pPr>
              <w:rPr>
                <w:bCs/>
                <w:sz w:val="18"/>
                <w:szCs w:val="18"/>
              </w:rPr>
            </w:pPr>
            <w:r w:rsidRPr="000C5C00">
              <w:rPr>
                <w:bCs/>
                <w:sz w:val="18"/>
                <w:szCs w:val="18"/>
              </w:rPr>
              <w:t>Step 4 Perimeter of a rectangle</w:t>
            </w:r>
          </w:p>
          <w:p w14:paraId="61EF1166" w14:textId="77777777" w:rsidR="00D646F1" w:rsidRPr="000C5C00" w:rsidRDefault="00D646F1" w:rsidP="000C5C00">
            <w:pPr>
              <w:rPr>
                <w:bCs/>
                <w:sz w:val="18"/>
                <w:szCs w:val="18"/>
              </w:rPr>
            </w:pPr>
            <w:r w:rsidRPr="000C5C00">
              <w:rPr>
                <w:bCs/>
                <w:sz w:val="18"/>
                <w:szCs w:val="18"/>
              </w:rPr>
              <w:t>Step 5 Perimeter of rectilinear shapes</w:t>
            </w:r>
          </w:p>
          <w:p w14:paraId="2B7B615B" w14:textId="77777777" w:rsidR="00D646F1" w:rsidRPr="000C5C00" w:rsidRDefault="00D646F1" w:rsidP="000C5C00">
            <w:pPr>
              <w:rPr>
                <w:bCs/>
                <w:sz w:val="18"/>
                <w:szCs w:val="18"/>
              </w:rPr>
            </w:pPr>
            <w:r w:rsidRPr="000C5C00">
              <w:rPr>
                <w:bCs/>
                <w:sz w:val="18"/>
                <w:szCs w:val="18"/>
              </w:rPr>
              <w:t>Step 6 Find missing lengths in rectilinear shapes</w:t>
            </w:r>
          </w:p>
          <w:p w14:paraId="375297BB" w14:textId="77777777" w:rsidR="00D646F1" w:rsidRPr="000C5C00" w:rsidRDefault="00D646F1" w:rsidP="000C5C00">
            <w:pPr>
              <w:rPr>
                <w:bCs/>
                <w:sz w:val="18"/>
                <w:szCs w:val="18"/>
              </w:rPr>
            </w:pPr>
            <w:r w:rsidRPr="000C5C00">
              <w:rPr>
                <w:bCs/>
                <w:sz w:val="18"/>
                <w:szCs w:val="18"/>
              </w:rPr>
              <w:t>Step 7 Calculate perimeter of rectilinear shapes</w:t>
            </w:r>
          </w:p>
          <w:p w14:paraId="26523D07" w14:textId="05E92975" w:rsidR="00D646F1" w:rsidRPr="000C5C00" w:rsidRDefault="00D646F1" w:rsidP="000C5C00">
            <w:pPr>
              <w:rPr>
                <w:bCs/>
                <w:sz w:val="18"/>
                <w:szCs w:val="18"/>
              </w:rPr>
            </w:pPr>
            <w:r w:rsidRPr="000C5C00">
              <w:rPr>
                <w:bCs/>
                <w:sz w:val="18"/>
                <w:szCs w:val="18"/>
              </w:rPr>
              <w:t>Step 8 Perimeter of regular polygons</w:t>
            </w:r>
          </w:p>
          <w:p w14:paraId="5CE81EE1" w14:textId="17EF9F6E" w:rsidR="00D646F1" w:rsidRPr="000C5C00" w:rsidRDefault="00D646F1" w:rsidP="000C5C00">
            <w:pPr>
              <w:rPr>
                <w:bCs/>
                <w:sz w:val="18"/>
                <w:szCs w:val="18"/>
              </w:rPr>
            </w:pPr>
            <w:r w:rsidRPr="000C5C00">
              <w:rPr>
                <w:bCs/>
                <w:sz w:val="18"/>
                <w:szCs w:val="18"/>
              </w:rPr>
              <w:t>Step 9 Perimeter of polygons</w:t>
            </w:r>
          </w:p>
          <w:p w14:paraId="1A98C22F" w14:textId="3DE2D10F" w:rsidR="00D646F1" w:rsidRDefault="00D646F1" w:rsidP="1A1A6F8E">
            <w:pPr>
              <w:rPr>
                <w:b/>
                <w:bCs/>
                <w:sz w:val="16"/>
                <w:szCs w:val="16"/>
                <w:u w:val="single"/>
              </w:rPr>
            </w:pPr>
            <w:r w:rsidRPr="1A1A6F8E">
              <w:rPr>
                <w:b/>
                <w:bCs/>
                <w:sz w:val="18"/>
                <w:szCs w:val="18"/>
                <w:u w:val="single"/>
              </w:rPr>
              <w:t>Fractions -</w:t>
            </w:r>
            <w:r w:rsidRPr="1A1A6F8E">
              <w:rPr>
                <w:b/>
                <w:bCs/>
                <w:sz w:val="18"/>
                <w:szCs w:val="18"/>
              </w:rPr>
              <w:t xml:space="preserve"> </w:t>
            </w:r>
          </w:p>
          <w:p w14:paraId="29938D88" w14:textId="77777777" w:rsidR="00D646F1" w:rsidRPr="000C5C00" w:rsidRDefault="00D646F1" w:rsidP="000C5C00">
            <w:pPr>
              <w:rPr>
                <w:bCs/>
                <w:sz w:val="18"/>
                <w:szCs w:val="18"/>
              </w:rPr>
            </w:pPr>
            <w:r w:rsidRPr="000C5C00">
              <w:rPr>
                <w:bCs/>
                <w:sz w:val="18"/>
                <w:szCs w:val="18"/>
              </w:rPr>
              <w:t>Step 1 Understand the whole</w:t>
            </w:r>
          </w:p>
          <w:p w14:paraId="1CA959DF" w14:textId="77777777" w:rsidR="00D646F1" w:rsidRPr="000C5C00" w:rsidRDefault="00D646F1" w:rsidP="000C5C00">
            <w:pPr>
              <w:rPr>
                <w:bCs/>
                <w:sz w:val="18"/>
                <w:szCs w:val="18"/>
              </w:rPr>
            </w:pPr>
            <w:r w:rsidRPr="000C5C00">
              <w:rPr>
                <w:bCs/>
                <w:sz w:val="18"/>
                <w:szCs w:val="18"/>
              </w:rPr>
              <w:t>Step 2 Count beyond 1</w:t>
            </w:r>
          </w:p>
          <w:p w14:paraId="27E99415" w14:textId="77777777" w:rsidR="00D646F1" w:rsidRPr="000C5C00" w:rsidRDefault="00D646F1" w:rsidP="000C5C00">
            <w:pPr>
              <w:rPr>
                <w:bCs/>
                <w:sz w:val="18"/>
                <w:szCs w:val="18"/>
              </w:rPr>
            </w:pPr>
            <w:r w:rsidRPr="000C5C00">
              <w:rPr>
                <w:bCs/>
                <w:sz w:val="18"/>
                <w:szCs w:val="18"/>
              </w:rPr>
              <w:t>Step 3 Partition a mixed number</w:t>
            </w:r>
          </w:p>
          <w:p w14:paraId="46E2BBD3" w14:textId="77777777" w:rsidR="00D646F1" w:rsidRPr="000C5C00" w:rsidRDefault="00D646F1" w:rsidP="000C5C00">
            <w:pPr>
              <w:rPr>
                <w:bCs/>
                <w:sz w:val="18"/>
                <w:szCs w:val="18"/>
              </w:rPr>
            </w:pPr>
            <w:r w:rsidRPr="000C5C00">
              <w:rPr>
                <w:bCs/>
                <w:sz w:val="18"/>
                <w:szCs w:val="18"/>
              </w:rPr>
              <w:t>Step 4 Number lines with mixed numbers</w:t>
            </w:r>
          </w:p>
          <w:p w14:paraId="4DA2F8AB" w14:textId="5163800A" w:rsidR="00D646F1" w:rsidRDefault="00D646F1" w:rsidP="000C5C00">
            <w:pPr>
              <w:rPr>
                <w:b/>
                <w:bCs/>
                <w:sz w:val="18"/>
                <w:szCs w:val="18"/>
                <w:u w:val="single"/>
              </w:rPr>
            </w:pPr>
          </w:p>
        </w:tc>
        <w:tc>
          <w:tcPr>
            <w:tcW w:w="3118" w:type="dxa"/>
            <w:gridSpan w:val="2"/>
          </w:tcPr>
          <w:p w14:paraId="079F16BB" w14:textId="31EAB235" w:rsidR="00D646F1" w:rsidRDefault="00D646F1" w:rsidP="1A1A6F8E">
            <w:pPr>
              <w:rPr>
                <w:b/>
                <w:bCs/>
                <w:sz w:val="16"/>
                <w:szCs w:val="16"/>
                <w:u w:val="single"/>
              </w:rPr>
            </w:pPr>
            <w:r w:rsidRPr="1A1A6F8E">
              <w:rPr>
                <w:b/>
                <w:bCs/>
                <w:sz w:val="18"/>
                <w:szCs w:val="18"/>
                <w:u w:val="single"/>
              </w:rPr>
              <w:t>Fractions -</w:t>
            </w:r>
            <w:r w:rsidRPr="1A1A6F8E">
              <w:rPr>
                <w:b/>
                <w:bCs/>
                <w:sz w:val="18"/>
                <w:szCs w:val="18"/>
              </w:rPr>
              <w:t xml:space="preserve"> </w:t>
            </w:r>
          </w:p>
          <w:p w14:paraId="3DDB1F7D" w14:textId="77777777" w:rsidR="00D646F1" w:rsidRPr="000C5C00" w:rsidRDefault="00D646F1" w:rsidP="000C5C00">
            <w:pPr>
              <w:rPr>
                <w:bCs/>
                <w:sz w:val="18"/>
                <w:szCs w:val="18"/>
              </w:rPr>
            </w:pPr>
            <w:r w:rsidRPr="000C5C00">
              <w:rPr>
                <w:bCs/>
                <w:sz w:val="18"/>
                <w:szCs w:val="18"/>
              </w:rPr>
              <w:t>Step 5 Compare and order mixed numbers</w:t>
            </w:r>
          </w:p>
          <w:p w14:paraId="1A53C0E0" w14:textId="77777777" w:rsidR="00D646F1" w:rsidRPr="000C5C00" w:rsidRDefault="00D646F1" w:rsidP="000C5C00">
            <w:pPr>
              <w:rPr>
                <w:bCs/>
                <w:sz w:val="18"/>
                <w:szCs w:val="18"/>
              </w:rPr>
            </w:pPr>
            <w:r w:rsidRPr="000C5C00">
              <w:rPr>
                <w:bCs/>
                <w:sz w:val="18"/>
                <w:szCs w:val="18"/>
              </w:rPr>
              <w:t>Step 6 Understand improper fractions</w:t>
            </w:r>
          </w:p>
          <w:p w14:paraId="1A1B0946" w14:textId="77777777" w:rsidR="00D646F1" w:rsidRPr="000C5C00" w:rsidRDefault="00D646F1" w:rsidP="000C5C00">
            <w:pPr>
              <w:rPr>
                <w:bCs/>
                <w:sz w:val="18"/>
                <w:szCs w:val="18"/>
              </w:rPr>
            </w:pPr>
            <w:r w:rsidRPr="000C5C00">
              <w:rPr>
                <w:bCs/>
                <w:sz w:val="18"/>
                <w:szCs w:val="18"/>
              </w:rPr>
              <w:t>Step 7 Convert mixed numbers to improper fractions</w:t>
            </w:r>
          </w:p>
          <w:p w14:paraId="2BF8F1E9" w14:textId="77777777" w:rsidR="00D646F1" w:rsidRDefault="00D646F1" w:rsidP="000C5C00">
            <w:pPr>
              <w:rPr>
                <w:bCs/>
                <w:sz w:val="18"/>
                <w:szCs w:val="18"/>
              </w:rPr>
            </w:pPr>
            <w:r w:rsidRPr="000C5C00">
              <w:rPr>
                <w:bCs/>
                <w:sz w:val="18"/>
                <w:szCs w:val="18"/>
              </w:rPr>
              <w:t xml:space="preserve">Step 8 Convert improper fractions to mixed numbers </w:t>
            </w:r>
          </w:p>
          <w:p w14:paraId="51946820" w14:textId="5EEC5800" w:rsidR="00D646F1" w:rsidRPr="000C5C00" w:rsidRDefault="00D646F1" w:rsidP="000C5C00">
            <w:pPr>
              <w:rPr>
                <w:bCs/>
                <w:sz w:val="18"/>
                <w:szCs w:val="18"/>
              </w:rPr>
            </w:pPr>
            <w:r w:rsidRPr="000C5C00">
              <w:rPr>
                <w:bCs/>
                <w:sz w:val="18"/>
                <w:szCs w:val="18"/>
              </w:rPr>
              <w:t>Step 9 Equivalent fractions on a number line</w:t>
            </w:r>
          </w:p>
          <w:p w14:paraId="456B7B53" w14:textId="77777777" w:rsidR="00D646F1" w:rsidRPr="000C5C00" w:rsidRDefault="00D646F1" w:rsidP="000C5C00">
            <w:pPr>
              <w:rPr>
                <w:bCs/>
                <w:sz w:val="18"/>
                <w:szCs w:val="18"/>
              </w:rPr>
            </w:pPr>
            <w:r w:rsidRPr="000C5C00">
              <w:rPr>
                <w:bCs/>
                <w:sz w:val="18"/>
                <w:szCs w:val="18"/>
              </w:rPr>
              <w:t>Step 10 Equivalent fraction families</w:t>
            </w:r>
          </w:p>
          <w:p w14:paraId="476707FA" w14:textId="77777777" w:rsidR="00D646F1" w:rsidRPr="000C5C00" w:rsidRDefault="00D646F1" w:rsidP="000C5C00">
            <w:pPr>
              <w:rPr>
                <w:bCs/>
                <w:sz w:val="18"/>
                <w:szCs w:val="18"/>
              </w:rPr>
            </w:pPr>
            <w:r w:rsidRPr="000C5C00">
              <w:rPr>
                <w:bCs/>
                <w:sz w:val="18"/>
                <w:szCs w:val="18"/>
              </w:rPr>
              <w:t>Step 11 Add two or more fractions</w:t>
            </w:r>
          </w:p>
          <w:p w14:paraId="56A9E014" w14:textId="77777777" w:rsidR="00D646F1" w:rsidRPr="000C5C00" w:rsidRDefault="00D646F1" w:rsidP="000C5C00">
            <w:pPr>
              <w:rPr>
                <w:bCs/>
                <w:sz w:val="18"/>
                <w:szCs w:val="18"/>
              </w:rPr>
            </w:pPr>
            <w:r w:rsidRPr="000C5C00">
              <w:rPr>
                <w:bCs/>
                <w:sz w:val="18"/>
                <w:szCs w:val="18"/>
              </w:rPr>
              <w:t>Step 12 Add fractions and mixed numbers</w:t>
            </w:r>
          </w:p>
          <w:p w14:paraId="4E064C70" w14:textId="77777777" w:rsidR="00D646F1" w:rsidRPr="000C5C00" w:rsidRDefault="00D646F1" w:rsidP="000C5C00">
            <w:pPr>
              <w:rPr>
                <w:bCs/>
                <w:sz w:val="18"/>
                <w:szCs w:val="18"/>
              </w:rPr>
            </w:pPr>
            <w:r w:rsidRPr="000C5C00">
              <w:rPr>
                <w:bCs/>
                <w:sz w:val="18"/>
                <w:szCs w:val="18"/>
              </w:rPr>
              <w:t>Step 13 Subtract two fractions</w:t>
            </w:r>
          </w:p>
          <w:p w14:paraId="62AF311D" w14:textId="77777777" w:rsidR="00D646F1" w:rsidRPr="000C5C00" w:rsidRDefault="00D646F1" w:rsidP="000C5C00">
            <w:pPr>
              <w:rPr>
                <w:bCs/>
                <w:sz w:val="18"/>
                <w:szCs w:val="18"/>
              </w:rPr>
            </w:pPr>
            <w:r w:rsidRPr="000C5C00">
              <w:rPr>
                <w:bCs/>
                <w:sz w:val="18"/>
                <w:szCs w:val="18"/>
              </w:rPr>
              <w:t>Step 14 Subtract from whole amounts</w:t>
            </w:r>
          </w:p>
          <w:p w14:paraId="0D32536D" w14:textId="0D5878DA" w:rsidR="00D646F1" w:rsidRPr="000C5C00" w:rsidRDefault="00D646F1" w:rsidP="000C5C00">
            <w:pPr>
              <w:rPr>
                <w:bCs/>
                <w:sz w:val="18"/>
                <w:szCs w:val="18"/>
              </w:rPr>
            </w:pPr>
            <w:r w:rsidRPr="000C5C00">
              <w:rPr>
                <w:bCs/>
                <w:sz w:val="18"/>
                <w:szCs w:val="18"/>
              </w:rPr>
              <w:t>Step 15 Subtract from mixed numbers</w:t>
            </w:r>
          </w:p>
          <w:p w14:paraId="72F5F278" w14:textId="6FFE3CB0" w:rsidR="00D646F1" w:rsidRDefault="00D646F1" w:rsidP="1A1A6F8E">
            <w:pPr>
              <w:rPr>
                <w:b/>
                <w:bCs/>
                <w:sz w:val="18"/>
                <w:szCs w:val="18"/>
                <w:u w:val="single"/>
              </w:rPr>
            </w:pPr>
            <w:r w:rsidRPr="1A1A6F8E">
              <w:rPr>
                <w:b/>
                <w:bCs/>
                <w:sz w:val="18"/>
                <w:szCs w:val="18"/>
                <w:u w:val="single"/>
              </w:rPr>
              <w:t xml:space="preserve">Decimals </w:t>
            </w:r>
            <w:r>
              <w:rPr>
                <w:b/>
                <w:bCs/>
                <w:sz w:val="18"/>
                <w:szCs w:val="18"/>
                <w:u w:val="single"/>
              </w:rPr>
              <w:t>–</w:t>
            </w:r>
          </w:p>
          <w:p w14:paraId="33C5DEF3" w14:textId="77777777" w:rsidR="00D646F1" w:rsidRPr="000C5C00" w:rsidRDefault="00D646F1" w:rsidP="000C5C00">
            <w:pPr>
              <w:rPr>
                <w:bCs/>
                <w:sz w:val="16"/>
                <w:szCs w:val="16"/>
              </w:rPr>
            </w:pPr>
            <w:r w:rsidRPr="000C5C00">
              <w:rPr>
                <w:bCs/>
                <w:sz w:val="16"/>
                <w:szCs w:val="16"/>
              </w:rPr>
              <w:t>Step 1 Tenths as fractions</w:t>
            </w:r>
          </w:p>
          <w:p w14:paraId="4906CFBE" w14:textId="77777777" w:rsidR="00D646F1" w:rsidRPr="000C5C00" w:rsidRDefault="00D646F1" w:rsidP="000C5C00">
            <w:pPr>
              <w:rPr>
                <w:bCs/>
                <w:sz w:val="16"/>
                <w:szCs w:val="16"/>
              </w:rPr>
            </w:pPr>
            <w:r w:rsidRPr="000C5C00">
              <w:rPr>
                <w:bCs/>
                <w:sz w:val="16"/>
                <w:szCs w:val="16"/>
              </w:rPr>
              <w:t>Step 2 Tenths as decimals</w:t>
            </w:r>
          </w:p>
          <w:p w14:paraId="255C8018" w14:textId="77777777" w:rsidR="00D646F1" w:rsidRPr="000C5C00" w:rsidRDefault="00D646F1" w:rsidP="000C5C00">
            <w:pPr>
              <w:rPr>
                <w:bCs/>
                <w:sz w:val="16"/>
                <w:szCs w:val="16"/>
              </w:rPr>
            </w:pPr>
            <w:r w:rsidRPr="000C5C00">
              <w:rPr>
                <w:bCs/>
                <w:sz w:val="16"/>
                <w:szCs w:val="16"/>
              </w:rPr>
              <w:t>Step 3 Tenths on a place value chart</w:t>
            </w:r>
          </w:p>
          <w:p w14:paraId="68AAEAEA" w14:textId="77777777" w:rsidR="00D646F1" w:rsidRPr="000C5C00" w:rsidRDefault="00D646F1" w:rsidP="000C5C00">
            <w:pPr>
              <w:rPr>
                <w:bCs/>
                <w:sz w:val="16"/>
                <w:szCs w:val="16"/>
              </w:rPr>
            </w:pPr>
            <w:r w:rsidRPr="000C5C00">
              <w:rPr>
                <w:bCs/>
                <w:sz w:val="16"/>
                <w:szCs w:val="16"/>
              </w:rPr>
              <w:t>Step 4 Tenths on a number line</w:t>
            </w:r>
          </w:p>
          <w:p w14:paraId="0002F6D1" w14:textId="77777777" w:rsidR="00D646F1" w:rsidRPr="000C5C00" w:rsidRDefault="00D646F1" w:rsidP="000C5C00">
            <w:pPr>
              <w:rPr>
                <w:bCs/>
                <w:sz w:val="16"/>
                <w:szCs w:val="16"/>
              </w:rPr>
            </w:pPr>
            <w:r w:rsidRPr="000C5C00">
              <w:rPr>
                <w:bCs/>
                <w:sz w:val="16"/>
                <w:szCs w:val="16"/>
              </w:rPr>
              <w:t>Step 5 Divide a 1-digit number by 10</w:t>
            </w:r>
          </w:p>
          <w:p w14:paraId="0CC3614F" w14:textId="77777777" w:rsidR="00D646F1" w:rsidRPr="000C5C00" w:rsidRDefault="00D646F1" w:rsidP="000C5C00">
            <w:pPr>
              <w:rPr>
                <w:bCs/>
                <w:sz w:val="16"/>
                <w:szCs w:val="16"/>
              </w:rPr>
            </w:pPr>
            <w:r w:rsidRPr="000C5C00">
              <w:rPr>
                <w:bCs/>
                <w:sz w:val="16"/>
                <w:szCs w:val="16"/>
              </w:rPr>
              <w:t>Step 6 Divide a 2-digit number by 10</w:t>
            </w:r>
          </w:p>
          <w:p w14:paraId="3E78BBB6" w14:textId="77777777" w:rsidR="00D646F1" w:rsidRPr="000C5C00" w:rsidRDefault="00D646F1" w:rsidP="000C5C00">
            <w:pPr>
              <w:rPr>
                <w:bCs/>
                <w:sz w:val="16"/>
                <w:szCs w:val="16"/>
              </w:rPr>
            </w:pPr>
            <w:r w:rsidRPr="000C5C00">
              <w:rPr>
                <w:bCs/>
                <w:sz w:val="16"/>
                <w:szCs w:val="16"/>
              </w:rPr>
              <w:t>Step 7 Hundredths as fractions</w:t>
            </w:r>
          </w:p>
          <w:p w14:paraId="3DB9D10E" w14:textId="77777777" w:rsidR="00D646F1" w:rsidRDefault="00D646F1" w:rsidP="000C5C00">
            <w:pPr>
              <w:rPr>
                <w:bCs/>
                <w:sz w:val="16"/>
                <w:szCs w:val="16"/>
              </w:rPr>
            </w:pPr>
            <w:r w:rsidRPr="000C5C00">
              <w:rPr>
                <w:bCs/>
                <w:sz w:val="16"/>
                <w:szCs w:val="16"/>
              </w:rPr>
              <w:t>Step 8 Hundredths as decimals</w:t>
            </w:r>
          </w:p>
          <w:p w14:paraId="7447F694" w14:textId="70746E56" w:rsidR="00D646F1" w:rsidRPr="000C5C00" w:rsidRDefault="00D646F1" w:rsidP="000C5C00">
            <w:pPr>
              <w:rPr>
                <w:bCs/>
                <w:sz w:val="16"/>
                <w:szCs w:val="16"/>
              </w:rPr>
            </w:pPr>
            <w:r w:rsidRPr="000C5C00">
              <w:rPr>
                <w:bCs/>
                <w:sz w:val="16"/>
                <w:szCs w:val="16"/>
              </w:rPr>
              <w:t>Step 9 Hundredths on a place value chart</w:t>
            </w:r>
          </w:p>
          <w:p w14:paraId="002A865A" w14:textId="07CB8813" w:rsidR="00D646F1" w:rsidRDefault="00D646F1" w:rsidP="000C5C00">
            <w:pPr>
              <w:rPr>
                <w:b/>
                <w:bCs/>
                <w:sz w:val="16"/>
                <w:szCs w:val="16"/>
                <w:u w:val="single"/>
              </w:rPr>
            </w:pPr>
            <w:r w:rsidRPr="000C5C00">
              <w:rPr>
                <w:bCs/>
                <w:sz w:val="16"/>
                <w:szCs w:val="16"/>
              </w:rPr>
              <w:t>Step 10 Divide a 1- or 2-digit number by 100</w:t>
            </w:r>
          </w:p>
        </w:tc>
        <w:tc>
          <w:tcPr>
            <w:tcW w:w="3402" w:type="dxa"/>
          </w:tcPr>
          <w:p w14:paraId="69253BC7" w14:textId="5E14760B" w:rsidR="00D646F1" w:rsidRDefault="00D646F1" w:rsidP="1A1A6F8E">
            <w:pPr>
              <w:spacing w:line="259" w:lineRule="auto"/>
              <w:rPr>
                <w:b/>
                <w:bCs/>
                <w:sz w:val="16"/>
                <w:szCs w:val="16"/>
                <w:u w:val="single"/>
              </w:rPr>
            </w:pPr>
            <w:r w:rsidRPr="1A1A6F8E">
              <w:rPr>
                <w:b/>
                <w:bCs/>
                <w:sz w:val="18"/>
                <w:szCs w:val="18"/>
                <w:u w:val="single"/>
              </w:rPr>
              <w:t>Decimals -</w:t>
            </w:r>
          </w:p>
          <w:p w14:paraId="0686F463" w14:textId="77777777" w:rsidR="00D646F1" w:rsidRPr="00D646F1" w:rsidRDefault="00D646F1" w:rsidP="00D646F1">
            <w:pPr>
              <w:rPr>
                <w:bCs/>
                <w:sz w:val="18"/>
                <w:szCs w:val="18"/>
              </w:rPr>
            </w:pPr>
            <w:r w:rsidRPr="00D646F1">
              <w:rPr>
                <w:bCs/>
                <w:sz w:val="18"/>
                <w:szCs w:val="18"/>
              </w:rPr>
              <w:t>Step 1 Make a whole with tenths</w:t>
            </w:r>
          </w:p>
          <w:p w14:paraId="025A2235" w14:textId="77777777" w:rsidR="00D646F1" w:rsidRPr="00D646F1" w:rsidRDefault="00D646F1" w:rsidP="00D646F1">
            <w:pPr>
              <w:rPr>
                <w:bCs/>
                <w:sz w:val="18"/>
                <w:szCs w:val="18"/>
              </w:rPr>
            </w:pPr>
            <w:r w:rsidRPr="00D646F1">
              <w:rPr>
                <w:bCs/>
                <w:sz w:val="18"/>
                <w:szCs w:val="18"/>
              </w:rPr>
              <w:t>Step 2 Make a whole with hundredths</w:t>
            </w:r>
          </w:p>
          <w:p w14:paraId="56DEED1F" w14:textId="77777777" w:rsidR="00D646F1" w:rsidRPr="00D646F1" w:rsidRDefault="00D646F1" w:rsidP="00D646F1">
            <w:pPr>
              <w:rPr>
                <w:bCs/>
                <w:sz w:val="18"/>
                <w:szCs w:val="18"/>
              </w:rPr>
            </w:pPr>
            <w:r w:rsidRPr="00D646F1">
              <w:rPr>
                <w:bCs/>
                <w:sz w:val="18"/>
                <w:szCs w:val="18"/>
              </w:rPr>
              <w:t>Step 3 Partition decimals</w:t>
            </w:r>
          </w:p>
          <w:p w14:paraId="413B9C00" w14:textId="77777777" w:rsidR="00D646F1" w:rsidRPr="00D646F1" w:rsidRDefault="00D646F1" w:rsidP="00D646F1">
            <w:pPr>
              <w:rPr>
                <w:bCs/>
                <w:sz w:val="18"/>
                <w:szCs w:val="18"/>
              </w:rPr>
            </w:pPr>
            <w:r w:rsidRPr="00D646F1">
              <w:rPr>
                <w:bCs/>
                <w:sz w:val="18"/>
                <w:szCs w:val="18"/>
              </w:rPr>
              <w:t>Step 4 Flexibly partition decimals</w:t>
            </w:r>
          </w:p>
          <w:p w14:paraId="26DC7F66" w14:textId="77777777" w:rsidR="00D646F1" w:rsidRPr="00D646F1" w:rsidRDefault="00D646F1" w:rsidP="00D646F1">
            <w:pPr>
              <w:rPr>
                <w:bCs/>
                <w:sz w:val="18"/>
                <w:szCs w:val="18"/>
              </w:rPr>
            </w:pPr>
            <w:r w:rsidRPr="00D646F1">
              <w:rPr>
                <w:bCs/>
                <w:sz w:val="18"/>
                <w:szCs w:val="18"/>
              </w:rPr>
              <w:t>Step 5 Compare decimals</w:t>
            </w:r>
          </w:p>
          <w:p w14:paraId="741025E5" w14:textId="77777777" w:rsidR="00D646F1" w:rsidRPr="00D646F1" w:rsidRDefault="00D646F1" w:rsidP="00D646F1">
            <w:pPr>
              <w:rPr>
                <w:bCs/>
                <w:sz w:val="18"/>
                <w:szCs w:val="18"/>
              </w:rPr>
            </w:pPr>
            <w:r w:rsidRPr="00D646F1">
              <w:rPr>
                <w:bCs/>
                <w:sz w:val="18"/>
                <w:szCs w:val="18"/>
              </w:rPr>
              <w:t>Step 6 Order decimals</w:t>
            </w:r>
          </w:p>
          <w:p w14:paraId="2A8ACB16" w14:textId="77777777" w:rsidR="00D646F1" w:rsidRPr="00D646F1" w:rsidRDefault="00D646F1" w:rsidP="00D646F1">
            <w:pPr>
              <w:rPr>
                <w:bCs/>
                <w:sz w:val="18"/>
                <w:szCs w:val="18"/>
              </w:rPr>
            </w:pPr>
            <w:r w:rsidRPr="00D646F1">
              <w:rPr>
                <w:bCs/>
                <w:sz w:val="18"/>
                <w:szCs w:val="18"/>
              </w:rPr>
              <w:t>Step 7 Round to the nearest whole number</w:t>
            </w:r>
          </w:p>
          <w:p w14:paraId="0839E3BA" w14:textId="299DDF70" w:rsidR="00D646F1" w:rsidRPr="00D646F1" w:rsidRDefault="00D646F1" w:rsidP="00D646F1">
            <w:pPr>
              <w:spacing w:line="259" w:lineRule="auto"/>
              <w:rPr>
                <w:bCs/>
                <w:sz w:val="18"/>
                <w:szCs w:val="18"/>
              </w:rPr>
            </w:pPr>
            <w:r w:rsidRPr="00D646F1">
              <w:rPr>
                <w:bCs/>
                <w:sz w:val="18"/>
                <w:szCs w:val="18"/>
              </w:rPr>
              <w:t>Step 8 Halves and quarters as decimals</w:t>
            </w:r>
          </w:p>
          <w:p w14:paraId="50C2FCDD" w14:textId="62E778FD" w:rsidR="00D646F1" w:rsidRDefault="00D646F1" w:rsidP="1A1A6F8E">
            <w:pPr>
              <w:spacing w:line="259" w:lineRule="auto"/>
              <w:rPr>
                <w:b/>
                <w:bCs/>
                <w:sz w:val="16"/>
                <w:szCs w:val="16"/>
                <w:u w:val="single"/>
              </w:rPr>
            </w:pPr>
            <w:r w:rsidRPr="1A1A6F8E">
              <w:rPr>
                <w:b/>
                <w:bCs/>
                <w:sz w:val="18"/>
                <w:szCs w:val="18"/>
                <w:u w:val="single"/>
              </w:rPr>
              <w:t>Money -</w:t>
            </w:r>
          </w:p>
          <w:p w14:paraId="28C9366D" w14:textId="77777777" w:rsidR="00D646F1" w:rsidRPr="00D646F1" w:rsidRDefault="00D646F1" w:rsidP="00D646F1">
            <w:pPr>
              <w:rPr>
                <w:bCs/>
                <w:sz w:val="18"/>
                <w:szCs w:val="18"/>
              </w:rPr>
            </w:pPr>
            <w:r w:rsidRPr="00D646F1">
              <w:rPr>
                <w:bCs/>
                <w:sz w:val="18"/>
                <w:szCs w:val="18"/>
              </w:rPr>
              <w:t>Step 1 Write money using decimals</w:t>
            </w:r>
          </w:p>
          <w:p w14:paraId="4A39B7B5" w14:textId="77777777" w:rsidR="00D646F1" w:rsidRPr="00D646F1" w:rsidRDefault="00D646F1" w:rsidP="00D646F1">
            <w:pPr>
              <w:rPr>
                <w:bCs/>
                <w:sz w:val="18"/>
                <w:szCs w:val="18"/>
              </w:rPr>
            </w:pPr>
            <w:r w:rsidRPr="00D646F1">
              <w:rPr>
                <w:bCs/>
                <w:sz w:val="18"/>
                <w:szCs w:val="18"/>
              </w:rPr>
              <w:t>Step 2 Convert between pounds and pence</w:t>
            </w:r>
          </w:p>
          <w:p w14:paraId="234978DE" w14:textId="77777777" w:rsidR="00D646F1" w:rsidRPr="00D646F1" w:rsidRDefault="00D646F1" w:rsidP="00D646F1">
            <w:pPr>
              <w:rPr>
                <w:bCs/>
                <w:sz w:val="18"/>
                <w:szCs w:val="18"/>
              </w:rPr>
            </w:pPr>
            <w:r w:rsidRPr="00D646F1">
              <w:rPr>
                <w:bCs/>
                <w:sz w:val="18"/>
                <w:szCs w:val="18"/>
              </w:rPr>
              <w:t>Step 3 Compare amounts of money</w:t>
            </w:r>
          </w:p>
          <w:p w14:paraId="54AE9585" w14:textId="77777777" w:rsidR="00D646F1" w:rsidRPr="00D646F1" w:rsidRDefault="00D646F1" w:rsidP="00D646F1">
            <w:pPr>
              <w:rPr>
                <w:bCs/>
                <w:sz w:val="18"/>
                <w:szCs w:val="18"/>
              </w:rPr>
            </w:pPr>
            <w:r w:rsidRPr="00D646F1">
              <w:rPr>
                <w:bCs/>
                <w:sz w:val="18"/>
                <w:szCs w:val="18"/>
              </w:rPr>
              <w:t>Step 4 Estimate with money</w:t>
            </w:r>
          </w:p>
          <w:p w14:paraId="48AAE3FC" w14:textId="77777777" w:rsidR="00D646F1" w:rsidRPr="00D646F1" w:rsidRDefault="00D646F1" w:rsidP="00D646F1">
            <w:pPr>
              <w:rPr>
                <w:bCs/>
                <w:sz w:val="18"/>
                <w:szCs w:val="18"/>
              </w:rPr>
            </w:pPr>
            <w:r w:rsidRPr="00D646F1">
              <w:rPr>
                <w:bCs/>
                <w:sz w:val="18"/>
                <w:szCs w:val="18"/>
              </w:rPr>
              <w:t>Step 5 Calculate with money</w:t>
            </w:r>
          </w:p>
          <w:p w14:paraId="218B7DC5" w14:textId="5EF91E20" w:rsidR="00D646F1" w:rsidRPr="00D646F1" w:rsidRDefault="00D646F1" w:rsidP="00D646F1">
            <w:pPr>
              <w:spacing w:line="259" w:lineRule="auto"/>
              <w:rPr>
                <w:bCs/>
                <w:sz w:val="18"/>
                <w:szCs w:val="18"/>
              </w:rPr>
            </w:pPr>
            <w:r w:rsidRPr="00D646F1">
              <w:rPr>
                <w:bCs/>
                <w:sz w:val="18"/>
                <w:szCs w:val="18"/>
              </w:rPr>
              <w:t>Step 6 Solve problems with money</w:t>
            </w:r>
          </w:p>
          <w:p w14:paraId="3CEFB011" w14:textId="7B82E6CD" w:rsidR="00D646F1" w:rsidRDefault="00D646F1" w:rsidP="1A1A6F8E">
            <w:pPr>
              <w:spacing w:line="259" w:lineRule="auto"/>
              <w:rPr>
                <w:b/>
                <w:bCs/>
                <w:sz w:val="16"/>
                <w:szCs w:val="16"/>
                <w:u w:val="single"/>
              </w:rPr>
            </w:pPr>
            <w:r w:rsidRPr="1A1A6F8E">
              <w:rPr>
                <w:b/>
                <w:bCs/>
                <w:sz w:val="18"/>
                <w:szCs w:val="18"/>
                <w:u w:val="single"/>
              </w:rPr>
              <w:t>Time-</w:t>
            </w:r>
            <w:r w:rsidRPr="1A1A6F8E">
              <w:rPr>
                <w:b/>
                <w:bCs/>
                <w:sz w:val="18"/>
                <w:szCs w:val="18"/>
              </w:rPr>
              <w:t xml:space="preserve"> </w:t>
            </w:r>
          </w:p>
          <w:p w14:paraId="7835CD17" w14:textId="77777777" w:rsidR="00D646F1" w:rsidRPr="00D646F1" w:rsidRDefault="00D646F1" w:rsidP="00D646F1">
            <w:pPr>
              <w:rPr>
                <w:bCs/>
                <w:sz w:val="18"/>
                <w:szCs w:val="18"/>
              </w:rPr>
            </w:pPr>
            <w:r w:rsidRPr="00D646F1">
              <w:rPr>
                <w:bCs/>
                <w:sz w:val="18"/>
                <w:szCs w:val="18"/>
              </w:rPr>
              <w:t>Step 1 Years, months, weeks and days</w:t>
            </w:r>
          </w:p>
          <w:p w14:paraId="4309E5FA" w14:textId="77777777" w:rsidR="00D646F1" w:rsidRPr="00D646F1" w:rsidRDefault="00D646F1" w:rsidP="00D646F1">
            <w:pPr>
              <w:rPr>
                <w:bCs/>
                <w:sz w:val="18"/>
                <w:szCs w:val="18"/>
              </w:rPr>
            </w:pPr>
            <w:r w:rsidRPr="00D646F1">
              <w:rPr>
                <w:bCs/>
                <w:sz w:val="18"/>
                <w:szCs w:val="18"/>
              </w:rPr>
              <w:t>Step 2 Hours, minutes and seconds</w:t>
            </w:r>
          </w:p>
          <w:p w14:paraId="6DC8785E" w14:textId="77777777" w:rsidR="00D646F1" w:rsidRPr="00D646F1" w:rsidRDefault="00D646F1" w:rsidP="00D646F1">
            <w:pPr>
              <w:rPr>
                <w:bCs/>
                <w:sz w:val="18"/>
                <w:szCs w:val="18"/>
              </w:rPr>
            </w:pPr>
            <w:r w:rsidRPr="00D646F1">
              <w:rPr>
                <w:bCs/>
                <w:sz w:val="18"/>
                <w:szCs w:val="18"/>
              </w:rPr>
              <w:t>Step 3 Convert between analogue and digital times</w:t>
            </w:r>
          </w:p>
          <w:p w14:paraId="3EBE921A" w14:textId="77777777" w:rsidR="00D646F1" w:rsidRPr="00D646F1" w:rsidRDefault="00D646F1" w:rsidP="00D646F1">
            <w:pPr>
              <w:rPr>
                <w:bCs/>
                <w:sz w:val="18"/>
                <w:szCs w:val="18"/>
              </w:rPr>
            </w:pPr>
            <w:r w:rsidRPr="00D646F1">
              <w:rPr>
                <w:bCs/>
                <w:sz w:val="18"/>
                <w:szCs w:val="18"/>
              </w:rPr>
              <w:t>Step 4 Convert to the 24-hour clock</w:t>
            </w:r>
          </w:p>
          <w:p w14:paraId="30301278" w14:textId="2FF7D546" w:rsidR="00D646F1" w:rsidRPr="00D646F1" w:rsidRDefault="00D646F1" w:rsidP="00D646F1">
            <w:pPr>
              <w:spacing w:line="259" w:lineRule="auto"/>
              <w:rPr>
                <w:bCs/>
                <w:sz w:val="18"/>
                <w:szCs w:val="18"/>
              </w:rPr>
            </w:pPr>
            <w:r w:rsidRPr="00D646F1">
              <w:rPr>
                <w:bCs/>
                <w:sz w:val="18"/>
                <w:szCs w:val="18"/>
              </w:rPr>
              <w:t>Step 5 Convert from the 24-hour clock</w:t>
            </w:r>
          </w:p>
          <w:p w14:paraId="7A70D015" w14:textId="221F9739" w:rsidR="00D646F1" w:rsidRDefault="00D646F1" w:rsidP="1A1A6F8E">
            <w:pPr>
              <w:spacing w:line="259" w:lineRule="auto"/>
              <w:rPr>
                <w:b/>
                <w:bCs/>
                <w:sz w:val="18"/>
                <w:szCs w:val="18"/>
                <w:u w:val="single"/>
              </w:rPr>
            </w:pPr>
          </w:p>
        </w:tc>
        <w:tc>
          <w:tcPr>
            <w:tcW w:w="3118" w:type="dxa"/>
          </w:tcPr>
          <w:p w14:paraId="156105D4" w14:textId="6BE5EF49" w:rsidR="00D646F1" w:rsidRDefault="00D646F1" w:rsidP="1A1A6F8E">
            <w:pPr>
              <w:rPr>
                <w:b/>
                <w:bCs/>
                <w:sz w:val="16"/>
                <w:szCs w:val="16"/>
                <w:u w:val="single"/>
              </w:rPr>
            </w:pPr>
            <w:r w:rsidRPr="1A1A6F8E">
              <w:rPr>
                <w:b/>
                <w:bCs/>
                <w:sz w:val="18"/>
                <w:szCs w:val="18"/>
                <w:u w:val="single"/>
              </w:rPr>
              <w:t>Shape -</w:t>
            </w:r>
          </w:p>
          <w:p w14:paraId="43B59618" w14:textId="77777777" w:rsidR="00D646F1" w:rsidRPr="00D646F1" w:rsidRDefault="00D646F1" w:rsidP="00D646F1">
            <w:pPr>
              <w:rPr>
                <w:bCs/>
                <w:sz w:val="18"/>
                <w:szCs w:val="18"/>
              </w:rPr>
            </w:pPr>
            <w:r w:rsidRPr="00D646F1">
              <w:rPr>
                <w:bCs/>
                <w:sz w:val="18"/>
                <w:szCs w:val="18"/>
              </w:rPr>
              <w:t>Step 1 Understand angles as turns</w:t>
            </w:r>
          </w:p>
          <w:p w14:paraId="284BECF7" w14:textId="77777777" w:rsidR="00D646F1" w:rsidRPr="00D646F1" w:rsidRDefault="00D646F1" w:rsidP="00D646F1">
            <w:pPr>
              <w:rPr>
                <w:bCs/>
                <w:sz w:val="18"/>
                <w:szCs w:val="18"/>
              </w:rPr>
            </w:pPr>
            <w:r w:rsidRPr="00D646F1">
              <w:rPr>
                <w:bCs/>
                <w:sz w:val="18"/>
                <w:szCs w:val="18"/>
              </w:rPr>
              <w:t>Step 2 Identify angles</w:t>
            </w:r>
          </w:p>
          <w:p w14:paraId="03CE75D5" w14:textId="77777777" w:rsidR="00D646F1" w:rsidRPr="00D646F1" w:rsidRDefault="00D646F1" w:rsidP="00D646F1">
            <w:pPr>
              <w:rPr>
                <w:bCs/>
                <w:sz w:val="18"/>
                <w:szCs w:val="18"/>
              </w:rPr>
            </w:pPr>
            <w:r w:rsidRPr="00D646F1">
              <w:rPr>
                <w:bCs/>
                <w:sz w:val="18"/>
                <w:szCs w:val="18"/>
              </w:rPr>
              <w:t>Step 3 Compare and order angles</w:t>
            </w:r>
          </w:p>
          <w:p w14:paraId="228B2567" w14:textId="77777777" w:rsidR="00D646F1" w:rsidRPr="00D646F1" w:rsidRDefault="00D646F1" w:rsidP="00D646F1">
            <w:pPr>
              <w:rPr>
                <w:bCs/>
                <w:sz w:val="18"/>
                <w:szCs w:val="18"/>
              </w:rPr>
            </w:pPr>
            <w:r w:rsidRPr="00D646F1">
              <w:rPr>
                <w:bCs/>
                <w:sz w:val="18"/>
                <w:szCs w:val="18"/>
              </w:rPr>
              <w:t>Step 4 Triangles</w:t>
            </w:r>
          </w:p>
          <w:p w14:paraId="4F269CA9" w14:textId="77777777" w:rsidR="00D646F1" w:rsidRPr="00D646F1" w:rsidRDefault="00D646F1" w:rsidP="00D646F1">
            <w:pPr>
              <w:rPr>
                <w:bCs/>
                <w:sz w:val="18"/>
                <w:szCs w:val="18"/>
              </w:rPr>
            </w:pPr>
            <w:r w:rsidRPr="00D646F1">
              <w:rPr>
                <w:bCs/>
                <w:sz w:val="18"/>
                <w:szCs w:val="18"/>
              </w:rPr>
              <w:t>Step 5 Quadrilaterals</w:t>
            </w:r>
          </w:p>
          <w:p w14:paraId="1754DABC" w14:textId="77777777" w:rsidR="00D646F1" w:rsidRPr="00D646F1" w:rsidRDefault="00D646F1" w:rsidP="00D646F1">
            <w:pPr>
              <w:rPr>
                <w:bCs/>
                <w:sz w:val="18"/>
                <w:szCs w:val="18"/>
              </w:rPr>
            </w:pPr>
            <w:r w:rsidRPr="00D646F1">
              <w:rPr>
                <w:bCs/>
                <w:sz w:val="18"/>
                <w:szCs w:val="18"/>
              </w:rPr>
              <w:t>Step 6 Polygons</w:t>
            </w:r>
          </w:p>
          <w:p w14:paraId="2D5821E2" w14:textId="77777777" w:rsidR="00D646F1" w:rsidRPr="00D646F1" w:rsidRDefault="00D646F1" w:rsidP="00D646F1">
            <w:pPr>
              <w:rPr>
                <w:bCs/>
                <w:sz w:val="18"/>
                <w:szCs w:val="18"/>
              </w:rPr>
            </w:pPr>
            <w:r w:rsidRPr="00D646F1">
              <w:rPr>
                <w:bCs/>
                <w:sz w:val="18"/>
                <w:szCs w:val="18"/>
              </w:rPr>
              <w:t>Step 7 Lines of symmetry</w:t>
            </w:r>
          </w:p>
          <w:p w14:paraId="0581DFCB" w14:textId="2918AECC" w:rsidR="00D646F1" w:rsidRPr="00D646F1" w:rsidRDefault="00D646F1" w:rsidP="00D646F1">
            <w:pPr>
              <w:rPr>
                <w:bCs/>
                <w:sz w:val="18"/>
                <w:szCs w:val="18"/>
              </w:rPr>
            </w:pPr>
            <w:r w:rsidRPr="00D646F1">
              <w:rPr>
                <w:bCs/>
                <w:sz w:val="18"/>
                <w:szCs w:val="18"/>
              </w:rPr>
              <w:t>Step 8 Complete a symmetric figure</w:t>
            </w:r>
          </w:p>
          <w:p w14:paraId="31BCF4D3" w14:textId="7955D861" w:rsidR="00D646F1" w:rsidRDefault="00D646F1" w:rsidP="1A1A6F8E">
            <w:pPr>
              <w:rPr>
                <w:b/>
                <w:bCs/>
                <w:sz w:val="16"/>
                <w:szCs w:val="16"/>
                <w:u w:val="single"/>
              </w:rPr>
            </w:pPr>
            <w:r w:rsidRPr="1A1A6F8E">
              <w:rPr>
                <w:b/>
                <w:bCs/>
                <w:sz w:val="18"/>
                <w:szCs w:val="18"/>
                <w:u w:val="single"/>
              </w:rPr>
              <w:t>Statistics -</w:t>
            </w:r>
          </w:p>
          <w:p w14:paraId="50C5412A" w14:textId="77777777" w:rsidR="00D646F1" w:rsidRPr="00D646F1" w:rsidRDefault="00D646F1" w:rsidP="00D646F1">
            <w:pPr>
              <w:rPr>
                <w:bCs/>
                <w:sz w:val="18"/>
                <w:szCs w:val="18"/>
              </w:rPr>
            </w:pPr>
            <w:r w:rsidRPr="00D646F1">
              <w:rPr>
                <w:bCs/>
                <w:sz w:val="18"/>
                <w:szCs w:val="18"/>
              </w:rPr>
              <w:t>Step 1 Interpret charts</w:t>
            </w:r>
          </w:p>
          <w:p w14:paraId="3A61DC06" w14:textId="77777777" w:rsidR="00D646F1" w:rsidRPr="00D646F1" w:rsidRDefault="00D646F1" w:rsidP="00D646F1">
            <w:pPr>
              <w:rPr>
                <w:bCs/>
                <w:sz w:val="18"/>
                <w:szCs w:val="18"/>
              </w:rPr>
            </w:pPr>
            <w:r w:rsidRPr="00D646F1">
              <w:rPr>
                <w:bCs/>
                <w:sz w:val="18"/>
                <w:szCs w:val="18"/>
              </w:rPr>
              <w:t>Step 2 Comparison, sum and difference</w:t>
            </w:r>
          </w:p>
          <w:p w14:paraId="57429E02" w14:textId="77777777" w:rsidR="00D646F1" w:rsidRPr="00D646F1" w:rsidRDefault="00D646F1" w:rsidP="00D646F1">
            <w:pPr>
              <w:rPr>
                <w:bCs/>
                <w:sz w:val="18"/>
                <w:szCs w:val="18"/>
              </w:rPr>
            </w:pPr>
            <w:r w:rsidRPr="00D646F1">
              <w:rPr>
                <w:bCs/>
                <w:sz w:val="18"/>
                <w:szCs w:val="18"/>
              </w:rPr>
              <w:t>Step 3 Interpret line graphs</w:t>
            </w:r>
          </w:p>
          <w:p w14:paraId="3CF45110" w14:textId="31B485AC" w:rsidR="00D646F1" w:rsidRPr="00D646F1" w:rsidRDefault="00D646F1" w:rsidP="00D646F1">
            <w:pPr>
              <w:rPr>
                <w:bCs/>
                <w:sz w:val="18"/>
                <w:szCs w:val="18"/>
              </w:rPr>
            </w:pPr>
            <w:r w:rsidRPr="00D646F1">
              <w:rPr>
                <w:bCs/>
                <w:sz w:val="18"/>
                <w:szCs w:val="18"/>
              </w:rPr>
              <w:t>Step 4 Draw line graphs</w:t>
            </w:r>
          </w:p>
          <w:p w14:paraId="3C3EE9C8" w14:textId="6A1EE1FF" w:rsidR="00D646F1" w:rsidRDefault="00D646F1" w:rsidP="1A1A6F8E">
            <w:pPr>
              <w:rPr>
                <w:b/>
                <w:bCs/>
                <w:sz w:val="18"/>
                <w:szCs w:val="18"/>
                <w:u w:val="single"/>
              </w:rPr>
            </w:pPr>
            <w:r w:rsidRPr="1A1A6F8E">
              <w:rPr>
                <w:b/>
                <w:bCs/>
                <w:sz w:val="18"/>
                <w:szCs w:val="18"/>
                <w:u w:val="single"/>
              </w:rPr>
              <w:t xml:space="preserve">Position and direction </w:t>
            </w:r>
            <w:r>
              <w:rPr>
                <w:b/>
                <w:bCs/>
                <w:sz w:val="18"/>
                <w:szCs w:val="18"/>
                <w:u w:val="single"/>
              </w:rPr>
              <w:t>–</w:t>
            </w:r>
          </w:p>
          <w:p w14:paraId="15745FC1" w14:textId="77777777" w:rsidR="00D646F1" w:rsidRPr="00D646F1" w:rsidRDefault="00D646F1" w:rsidP="00D646F1">
            <w:pPr>
              <w:rPr>
                <w:bCs/>
                <w:sz w:val="18"/>
                <w:szCs w:val="16"/>
              </w:rPr>
            </w:pPr>
            <w:r w:rsidRPr="00D646F1">
              <w:rPr>
                <w:bCs/>
                <w:sz w:val="18"/>
                <w:szCs w:val="16"/>
              </w:rPr>
              <w:t>Step 1 Describe position using coordinates</w:t>
            </w:r>
          </w:p>
          <w:p w14:paraId="2C8A3C24" w14:textId="77777777" w:rsidR="00D646F1" w:rsidRPr="00D646F1" w:rsidRDefault="00D646F1" w:rsidP="00D646F1">
            <w:pPr>
              <w:rPr>
                <w:bCs/>
                <w:sz w:val="18"/>
                <w:szCs w:val="16"/>
              </w:rPr>
            </w:pPr>
            <w:r w:rsidRPr="00D646F1">
              <w:rPr>
                <w:bCs/>
                <w:sz w:val="18"/>
                <w:szCs w:val="16"/>
              </w:rPr>
              <w:t>Step 2 Plot coordinates</w:t>
            </w:r>
          </w:p>
          <w:p w14:paraId="4E32006D" w14:textId="77777777" w:rsidR="00D646F1" w:rsidRPr="00D646F1" w:rsidRDefault="00D646F1" w:rsidP="00D646F1">
            <w:pPr>
              <w:rPr>
                <w:bCs/>
                <w:sz w:val="18"/>
                <w:szCs w:val="16"/>
              </w:rPr>
            </w:pPr>
            <w:r w:rsidRPr="00D646F1">
              <w:rPr>
                <w:bCs/>
                <w:sz w:val="18"/>
                <w:szCs w:val="16"/>
              </w:rPr>
              <w:t>Step 3 Draw 2-D shapes on a grid</w:t>
            </w:r>
          </w:p>
          <w:p w14:paraId="6F473D25" w14:textId="77777777" w:rsidR="00D646F1" w:rsidRPr="00D646F1" w:rsidRDefault="00D646F1" w:rsidP="00D646F1">
            <w:pPr>
              <w:rPr>
                <w:bCs/>
                <w:sz w:val="18"/>
                <w:szCs w:val="16"/>
              </w:rPr>
            </w:pPr>
            <w:r w:rsidRPr="00D646F1">
              <w:rPr>
                <w:bCs/>
                <w:sz w:val="18"/>
                <w:szCs w:val="16"/>
              </w:rPr>
              <w:t>Step 4 Translate on a grid</w:t>
            </w:r>
          </w:p>
          <w:p w14:paraId="54EBA7F8" w14:textId="1B01B5B2" w:rsidR="00D646F1" w:rsidRDefault="00D646F1" w:rsidP="00D646F1">
            <w:pPr>
              <w:rPr>
                <w:b/>
                <w:bCs/>
                <w:sz w:val="16"/>
                <w:szCs w:val="16"/>
                <w:u w:val="single"/>
              </w:rPr>
            </w:pPr>
            <w:r w:rsidRPr="00D646F1">
              <w:rPr>
                <w:bCs/>
                <w:sz w:val="18"/>
                <w:szCs w:val="16"/>
              </w:rPr>
              <w:t xml:space="preserve">Step 5 Describe </w:t>
            </w:r>
            <w:bookmarkStart w:id="0" w:name="_GoBack"/>
            <w:bookmarkEnd w:id="0"/>
            <w:r w:rsidRPr="00D646F1">
              <w:rPr>
                <w:bCs/>
                <w:sz w:val="18"/>
                <w:szCs w:val="16"/>
              </w:rPr>
              <w:t>translation on a grid</w:t>
            </w:r>
          </w:p>
        </w:tc>
      </w:tr>
      <w:tr w:rsidR="009D41E8" w14:paraId="170CF843" w14:textId="77777777" w:rsidTr="25722082">
        <w:trPr>
          <w:trHeight w:val="284"/>
        </w:trPr>
        <w:tc>
          <w:tcPr>
            <w:tcW w:w="1903" w:type="dxa"/>
            <w:vMerge w:val="restart"/>
            <w:shd w:val="clear" w:color="auto" w:fill="E2EFD9" w:themeFill="accent6" w:themeFillTint="33"/>
          </w:tcPr>
          <w:p w14:paraId="2C54F383" w14:textId="77777777" w:rsidR="009D41E8" w:rsidRPr="00915992" w:rsidRDefault="009D41E8" w:rsidP="00915992">
            <w:pPr>
              <w:jc w:val="center"/>
              <w:rPr>
                <w:b/>
              </w:rPr>
            </w:pPr>
            <w:r w:rsidRPr="00915992">
              <w:rPr>
                <w:b/>
              </w:rPr>
              <w:t>English</w:t>
            </w:r>
          </w:p>
        </w:tc>
        <w:tc>
          <w:tcPr>
            <w:tcW w:w="19354" w:type="dxa"/>
            <w:gridSpan w:val="7"/>
          </w:tcPr>
          <w:p w14:paraId="520EA641" w14:textId="33ADAF72" w:rsidR="009D41E8" w:rsidRDefault="00915992" w:rsidP="00692118">
            <w:r>
              <w:t xml:space="preserve">In English, </w:t>
            </w:r>
            <w:r w:rsidR="009D41E8">
              <w:t xml:space="preserve">we teach over a two-week cycle, using quality texts to inspire our writing. </w:t>
            </w:r>
          </w:p>
        </w:tc>
      </w:tr>
      <w:tr w:rsidR="009D41E8" w14:paraId="114E83A4" w14:textId="77777777" w:rsidTr="00D646F1">
        <w:trPr>
          <w:trHeight w:val="284"/>
        </w:trPr>
        <w:tc>
          <w:tcPr>
            <w:tcW w:w="1903" w:type="dxa"/>
            <w:vMerge/>
          </w:tcPr>
          <w:p w14:paraId="679CE459" w14:textId="77777777" w:rsidR="009D41E8" w:rsidRPr="00915992" w:rsidRDefault="009D41E8" w:rsidP="00915992">
            <w:pPr>
              <w:jc w:val="center"/>
              <w:rPr>
                <w:b/>
              </w:rPr>
            </w:pPr>
          </w:p>
        </w:tc>
        <w:tc>
          <w:tcPr>
            <w:tcW w:w="3205" w:type="dxa"/>
          </w:tcPr>
          <w:p w14:paraId="3999AA4A" w14:textId="68D1FF30" w:rsidR="009D41E8" w:rsidRPr="005C67EC" w:rsidRDefault="65639228" w:rsidP="1A1A6F8E">
            <w:pPr>
              <w:rPr>
                <w:rFonts w:eastAsiaTheme="minorEastAsia"/>
                <w:b/>
                <w:bCs/>
                <w:color w:val="000000" w:themeColor="text1"/>
                <w:sz w:val="18"/>
                <w:szCs w:val="18"/>
                <w:u w:val="single"/>
              </w:rPr>
            </w:pPr>
            <w:r w:rsidRPr="1A1A6F8E">
              <w:rPr>
                <w:rFonts w:eastAsiaTheme="minorEastAsia"/>
                <w:b/>
                <w:bCs/>
                <w:color w:val="000000" w:themeColor="text1"/>
                <w:sz w:val="18"/>
                <w:szCs w:val="18"/>
                <w:u w:val="single"/>
              </w:rPr>
              <w:t>1st Cycle -</w:t>
            </w:r>
          </w:p>
          <w:p w14:paraId="25575B96" w14:textId="359C82CB" w:rsidR="009D41E8" w:rsidRPr="005C67EC" w:rsidRDefault="65639228" w:rsidP="13B4CB12">
            <w:pPr>
              <w:rPr>
                <w:rFonts w:eastAsiaTheme="minorEastAsia"/>
                <w:color w:val="000000" w:themeColor="text1"/>
                <w:sz w:val="18"/>
                <w:szCs w:val="18"/>
              </w:rPr>
            </w:pPr>
            <w:r w:rsidRPr="13B4CB12">
              <w:rPr>
                <w:rFonts w:eastAsiaTheme="minorEastAsia"/>
                <w:b/>
                <w:bCs/>
                <w:color w:val="000000" w:themeColor="text1"/>
                <w:sz w:val="18"/>
                <w:szCs w:val="18"/>
              </w:rPr>
              <w:t xml:space="preserve">Character Description – </w:t>
            </w:r>
            <w:r w:rsidRPr="13B4CB12">
              <w:rPr>
                <w:rFonts w:eastAsiaTheme="minorEastAsia"/>
                <w:color w:val="000000" w:themeColor="text1"/>
                <w:sz w:val="18"/>
                <w:szCs w:val="18"/>
              </w:rPr>
              <w:t>Medusa and the Snake Haired Monster (Cold Write and Assessed Write)</w:t>
            </w:r>
          </w:p>
          <w:p w14:paraId="3DE852D7" w14:textId="76E0E94F" w:rsidR="009D41E8" w:rsidRPr="005C67EC" w:rsidRDefault="65639228" w:rsidP="1A1A6F8E">
            <w:pPr>
              <w:rPr>
                <w:rFonts w:eastAsiaTheme="minorEastAsia"/>
                <w:color w:val="000000" w:themeColor="text1"/>
                <w:sz w:val="18"/>
                <w:szCs w:val="18"/>
              </w:rPr>
            </w:pPr>
            <w:r w:rsidRPr="1A1A6F8E">
              <w:rPr>
                <w:rFonts w:eastAsiaTheme="minorEastAsia"/>
                <w:b/>
                <w:bCs/>
                <w:color w:val="000000" w:themeColor="text1"/>
                <w:sz w:val="18"/>
                <w:szCs w:val="18"/>
              </w:rPr>
              <w:t>Setting Description</w:t>
            </w:r>
            <w:r w:rsidRPr="1A1A6F8E">
              <w:rPr>
                <w:rFonts w:eastAsiaTheme="minorEastAsia"/>
                <w:color w:val="000000" w:themeColor="text1"/>
                <w:sz w:val="18"/>
                <w:szCs w:val="18"/>
              </w:rPr>
              <w:t xml:space="preserve"> – Medusa's Lair (Extended Piece)</w:t>
            </w:r>
          </w:p>
          <w:p w14:paraId="0DB1DA9A" w14:textId="11B2B5CE" w:rsidR="009D41E8" w:rsidRPr="005C67EC" w:rsidRDefault="65639228" w:rsidP="1A1A6F8E">
            <w:pPr>
              <w:rPr>
                <w:rFonts w:eastAsiaTheme="minorEastAsia"/>
                <w:i/>
                <w:iCs/>
                <w:color w:val="000000" w:themeColor="text1"/>
                <w:sz w:val="18"/>
                <w:szCs w:val="18"/>
              </w:rPr>
            </w:pPr>
            <w:r w:rsidRPr="1A1A6F8E">
              <w:rPr>
                <w:rFonts w:eastAsiaTheme="minorEastAsia"/>
                <w:b/>
                <w:bCs/>
                <w:i/>
                <w:iCs/>
                <w:color w:val="000000" w:themeColor="text1"/>
                <w:sz w:val="18"/>
                <w:szCs w:val="18"/>
              </w:rPr>
              <w:lastRenderedPageBreak/>
              <w:t xml:space="preserve">Book focus - </w:t>
            </w:r>
            <w:r w:rsidRPr="1A1A6F8E">
              <w:rPr>
                <w:rFonts w:eastAsiaTheme="minorEastAsia"/>
                <w:i/>
                <w:iCs/>
                <w:color w:val="000000" w:themeColor="text1"/>
                <w:sz w:val="18"/>
                <w:szCs w:val="18"/>
              </w:rPr>
              <w:t>Usborne book of Greek Myths – Perseus and the Gorgon’s head</w:t>
            </w:r>
          </w:p>
          <w:p w14:paraId="14728AD0" w14:textId="6F35F56A" w:rsidR="009D41E8" w:rsidRPr="005C67EC" w:rsidRDefault="009D41E8" w:rsidP="1A1A6F8E">
            <w:pPr>
              <w:rPr>
                <w:rFonts w:eastAsiaTheme="minorEastAsia"/>
                <w:color w:val="000000" w:themeColor="text1"/>
                <w:sz w:val="18"/>
                <w:szCs w:val="18"/>
              </w:rPr>
            </w:pPr>
          </w:p>
          <w:p w14:paraId="0C7AC4B7" w14:textId="69DEDE4B" w:rsidR="009D41E8" w:rsidRPr="005C67EC" w:rsidRDefault="65639228" w:rsidP="1A1A6F8E">
            <w:pPr>
              <w:rPr>
                <w:rFonts w:eastAsiaTheme="minorEastAsia"/>
                <w:color w:val="000000" w:themeColor="text1"/>
                <w:sz w:val="18"/>
                <w:szCs w:val="18"/>
              </w:rPr>
            </w:pPr>
            <w:r w:rsidRPr="1A1A6F8E">
              <w:rPr>
                <w:rFonts w:eastAsiaTheme="minorEastAsia"/>
                <w:b/>
                <w:bCs/>
                <w:color w:val="000000" w:themeColor="text1"/>
                <w:sz w:val="18"/>
                <w:szCs w:val="18"/>
                <w:u w:val="single"/>
              </w:rPr>
              <w:t>2</w:t>
            </w:r>
            <w:r w:rsidRPr="1A1A6F8E">
              <w:rPr>
                <w:rFonts w:eastAsiaTheme="minorEastAsia"/>
                <w:b/>
                <w:bCs/>
                <w:color w:val="000000" w:themeColor="text1"/>
                <w:sz w:val="18"/>
                <w:szCs w:val="18"/>
                <w:u w:val="single"/>
                <w:vertAlign w:val="superscript"/>
              </w:rPr>
              <w:t>nd</w:t>
            </w:r>
            <w:r w:rsidRPr="1A1A6F8E">
              <w:rPr>
                <w:rFonts w:eastAsiaTheme="minorEastAsia"/>
                <w:b/>
                <w:bCs/>
                <w:color w:val="000000" w:themeColor="text1"/>
                <w:sz w:val="18"/>
                <w:szCs w:val="18"/>
                <w:u w:val="single"/>
              </w:rPr>
              <w:t xml:space="preserve"> Cycle -</w:t>
            </w:r>
          </w:p>
          <w:p w14:paraId="69D5792A" w14:textId="64E8771D" w:rsidR="009D41E8" w:rsidRPr="005C67EC" w:rsidRDefault="65639228" w:rsidP="1A1A6F8E">
            <w:pPr>
              <w:rPr>
                <w:rFonts w:eastAsiaTheme="minorEastAsia"/>
                <w:b/>
                <w:bCs/>
                <w:color w:val="000000" w:themeColor="text1"/>
                <w:sz w:val="18"/>
                <w:szCs w:val="18"/>
                <w:u w:val="single"/>
              </w:rPr>
            </w:pPr>
            <w:r w:rsidRPr="1A1A6F8E">
              <w:rPr>
                <w:rFonts w:eastAsiaTheme="minorEastAsia"/>
                <w:b/>
                <w:bCs/>
                <w:color w:val="000000" w:themeColor="text1"/>
                <w:sz w:val="18"/>
                <w:szCs w:val="18"/>
              </w:rPr>
              <w:t xml:space="preserve">Informal Letter – </w:t>
            </w:r>
            <w:r w:rsidRPr="1A1A6F8E">
              <w:rPr>
                <w:rFonts w:eastAsiaTheme="minorEastAsia"/>
                <w:color w:val="000000" w:themeColor="text1"/>
                <w:sz w:val="18"/>
                <w:szCs w:val="18"/>
              </w:rPr>
              <w:t>Informing family of his travels to slay Medusa</w:t>
            </w:r>
            <w:r w:rsidRPr="1A1A6F8E">
              <w:rPr>
                <w:rFonts w:eastAsiaTheme="minorEastAsia"/>
                <w:b/>
                <w:bCs/>
                <w:color w:val="000000" w:themeColor="text1"/>
                <w:sz w:val="18"/>
                <w:szCs w:val="18"/>
              </w:rPr>
              <w:t xml:space="preserve"> (</w:t>
            </w:r>
            <w:r w:rsidRPr="1A1A6F8E">
              <w:rPr>
                <w:rFonts w:eastAsiaTheme="minorEastAsia"/>
                <w:color w:val="000000" w:themeColor="text1"/>
                <w:sz w:val="18"/>
                <w:szCs w:val="18"/>
              </w:rPr>
              <w:t>Cold Write)</w:t>
            </w:r>
          </w:p>
          <w:p w14:paraId="34CFC7E8" w14:textId="3B172E06" w:rsidR="009D41E8" w:rsidRPr="005C67EC" w:rsidRDefault="65639228" w:rsidP="1A1A6F8E">
            <w:pPr>
              <w:rPr>
                <w:rFonts w:eastAsiaTheme="minorEastAsia"/>
                <w:color w:val="000000" w:themeColor="text1"/>
                <w:sz w:val="18"/>
                <w:szCs w:val="18"/>
              </w:rPr>
            </w:pPr>
            <w:r w:rsidRPr="1A1A6F8E">
              <w:rPr>
                <w:rFonts w:eastAsiaTheme="minorEastAsia"/>
                <w:b/>
                <w:bCs/>
                <w:color w:val="000000" w:themeColor="text1"/>
                <w:sz w:val="18"/>
                <w:szCs w:val="18"/>
              </w:rPr>
              <w:t xml:space="preserve">Narrative – </w:t>
            </w:r>
            <w:r w:rsidRPr="1A1A6F8E">
              <w:rPr>
                <w:rFonts w:eastAsiaTheme="minorEastAsia"/>
                <w:color w:val="000000" w:themeColor="text1"/>
                <w:sz w:val="18"/>
                <w:szCs w:val="18"/>
              </w:rPr>
              <w:t>Retell the story of Perseus and the Snake Haired Monster (Extended Write)</w:t>
            </w:r>
          </w:p>
          <w:p w14:paraId="729D9C8B" w14:textId="11B2B5CE" w:rsidR="009D41E8" w:rsidRPr="005C67EC" w:rsidRDefault="65639228" w:rsidP="1A1A6F8E">
            <w:pPr>
              <w:rPr>
                <w:rFonts w:eastAsiaTheme="minorEastAsia"/>
                <w:b/>
                <w:bCs/>
                <w:i/>
                <w:iCs/>
                <w:color w:val="000000" w:themeColor="text1"/>
                <w:sz w:val="18"/>
                <w:szCs w:val="18"/>
              </w:rPr>
            </w:pPr>
            <w:r w:rsidRPr="1A1A6F8E">
              <w:rPr>
                <w:rFonts w:eastAsiaTheme="minorEastAsia"/>
                <w:b/>
                <w:bCs/>
                <w:i/>
                <w:iCs/>
                <w:color w:val="000000" w:themeColor="text1"/>
                <w:sz w:val="18"/>
                <w:szCs w:val="18"/>
              </w:rPr>
              <w:t xml:space="preserve">Book focus - </w:t>
            </w:r>
            <w:r w:rsidRPr="1A1A6F8E">
              <w:rPr>
                <w:rFonts w:eastAsiaTheme="minorEastAsia"/>
                <w:i/>
                <w:iCs/>
                <w:color w:val="000000" w:themeColor="text1"/>
                <w:sz w:val="18"/>
                <w:szCs w:val="18"/>
              </w:rPr>
              <w:t>Usborne book of Greek Myths – Perseus and the Gorgon’s head</w:t>
            </w:r>
          </w:p>
          <w:p w14:paraId="7AEDD8FE" w14:textId="3E95DEE9" w:rsidR="009D41E8" w:rsidRPr="005C67EC" w:rsidRDefault="009D41E8" w:rsidP="1A1A6F8E">
            <w:pPr>
              <w:rPr>
                <w:rFonts w:eastAsiaTheme="minorEastAsia"/>
                <w:i/>
                <w:iCs/>
                <w:color w:val="000000" w:themeColor="text1"/>
                <w:sz w:val="18"/>
                <w:szCs w:val="18"/>
              </w:rPr>
            </w:pPr>
          </w:p>
          <w:p w14:paraId="0579E251" w14:textId="2C7ABA15" w:rsidR="009D41E8" w:rsidRPr="005C67EC" w:rsidRDefault="65639228" w:rsidP="1A1A6F8E">
            <w:pPr>
              <w:rPr>
                <w:rFonts w:eastAsiaTheme="minorEastAsia"/>
                <w:i/>
                <w:iCs/>
                <w:color w:val="000000" w:themeColor="text1"/>
                <w:sz w:val="18"/>
                <w:szCs w:val="18"/>
              </w:rPr>
            </w:pPr>
            <w:r w:rsidRPr="1A1A6F8E">
              <w:rPr>
                <w:rFonts w:eastAsiaTheme="minorEastAsia"/>
                <w:b/>
                <w:bCs/>
                <w:color w:val="000000" w:themeColor="text1"/>
                <w:sz w:val="18"/>
                <w:szCs w:val="18"/>
                <w:u w:val="single"/>
              </w:rPr>
              <w:t>3</w:t>
            </w:r>
            <w:r w:rsidRPr="1A1A6F8E">
              <w:rPr>
                <w:rFonts w:eastAsiaTheme="minorEastAsia"/>
                <w:b/>
                <w:bCs/>
                <w:color w:val="000000" w:themeColor="text1"/>
                <w:sz w:val="18"/>
                <w:szCs w:val="18"/>
                <w:u w:val="single"/>
                <w:vertAlign w:val="superscript"/>
              </w:rPr>
              <w:t>rd</w:t>
            </w:r>
            <w:r w:rsidRPr="1A1A6F8E">
              <w:rPr>
                <w:rFonts w:eastAsiaTheme="minorEastAsia"/>
                <w:b/>
                <w:bCs/>
                <w:color w:val="000000" w:themeColor="text1"/>
                <w:sz w:val="18"/>
                <w:szCs w:val="18"/>
                <w:u w:val="single"/>
              </w:rPr>
              <w:t xml:space="preserve"> Cycle - </w:t>
            </w:r>
          </w:p>
          <w:p w14:paraId="3F454A6A" w14:textId="06A6C077" w:rsidR="009D41E8" w:rsidRPr="005C67EC" w:rsidRDefault="65639228" w:rsidP="1A1A6F8E">
            <w:pPr>
              <w:rPr>
                <w:rFonts w:eastAsiaTheme="minorEastAsia"/>
                <w:b/>
                <w:bCs/>
                <w:color w:val="000000" w:themeColor="text1"/>
                <w:sz w:val="18"/>
                <w:szCs w:val="18"/>
                <w:u w:val="single"/>
              </w:rPr>
            </w:pPr>
            <w:r w:rsidRPr="1A1A6F8E">
              <w:rPr>
                <w:rFonts w:eastAsiaTheme="minorEastAsia"/>
                <w:b/>
                <w:bCs/>
                <w:color w:val="000000" w:themeColor="text1"/>
                <w:sz w:val="18"/>
                <w:szCs w:val="18"/>
              </w:rPr>
              <w:t>Postcard</w:t>
            </w:r>
            <w:r w:rsidRPr="1A1A6F8E">
              <w:rPr>
                <w:rFonts w:eastAsiaTheme="minorEastAsia"/>
                <w:color w:val="000000" w:themeColor="text1"/>
                <w:sz w:val="18"/>
                <w:szCs w:val="18"/>
              </w:rPr>
              <w:t xml:space="preserve"> – Hercules in training (Cold write)</w:t>
            </w:r>
          </w:p>
          <w:p w14:paraId="64D4E688" w14:textId="0D745334" w:rsidR="009D41E8" w:rsidRPr="005C67EC" w:rsidRDefault="65639228" w:rsidP="1A1A6F8E">
            <w:pPr>
              <w:rPr>
                <w:rFonts w:eastAsiaTheme="minorEastAsia"/>
                <w:color w:val="000000" w:themeColor="text1"/>
                <w:sz w:val="18"/>
                <w:szCs w:val="18"/>
              </w:rPr>
            </w:pPr>
            <w:r w:rsidRPr="1A1A6F8E">
              <w:rPr>
                <w:rFonts w:eastAsiaTheme="minorEastAsia"/>
                <w:b/>
                <w:bCs/>
                <w:color w:val="000000" w:themeColor="text1"/>
                <w:sz w:val="18"/>
                <w:szCs w:val="18"/>
              </w:rPr>
              <w:t xml:space="preserve">Diary entry – </w:t>
            </w:r>
            <w:r w:rsidRPr="1A1A6F8E">
              <w:rPr>
                <w:rFonts w:eastAsiaTheme="minorEastAsia"/>
                <w:color w:val="000000" w:themeColor="text1"/>
                <w:sz w:val="18"/>
                <w:szCs w:val="18"/>
              </w:rPr>
              <w:t>A day in the life of a trainee (Extended Write)</w:t>
            </w:r>
          </w:p>
          <w:p w14:paraId="6BE78724" w14:textId="15183DE8" w:rsidR="009D41E8" w:rsidRPr="005C67EC" w:rsidRDefault="65639228" w:rsidP="1A1A6F8E">
            <w:pPr>
              <w:rPr>
                <w:rFonts w:eastAsiaTheme="minorEastAsia"/>
                <w:i/>
                <w:iCs/>
                <w:color w:val="000000" w:themeColor="text1"/>
                <w:sz w:val="18"/>
                <w:szCs w:val="18"/>
              </w:rPr>
            </w:pPr>
            <w:r w:rsidRPr="1A1A6F8E">
              <w:rPr>
                <w:rFonts w:eastAsiaTheme="minorEastAsia"/>
                <w:b/>
                <w:bCs/>
                <w:i/>
                <w:iCs/>
                <w:color w:val="000000" w:themeColor="text1"/>
                <w:sz w:val="18"/>
                <w:szCs w:val="18"/>
              </w:rPr>
              <w:t xml:space="preserve">Book focus - </w:t>
            </w:r>
            <w:r w:rsidRPr="1A1A6F8E">
              <w:rPr>
                <w:rFonts w:eastAsiaTheme="minorEastAsia"/>
                <w:i/>
                <w:iCs/>
                <w:color w:val="000000" w:themeColor="text1"/>
                <w:sz w:val="18"/>
                <w:szCs w:val="18"/>
              </w:rPr>
              <w:t>Usborne book of Greek Myths – The Twelve Labours of Hercules</w:t>
            </w:r>
          </w:p>
          <w:p w14:paraId="509A51C2" w14:textId="28A861C4" w:rsidR="009D41E8" w:rsidRPr="005C67EC" w:rsidRDefault="009D41E8" w:rsidP="1A1A6F8E">
            <w:pPr>
              <w:rPr>
                <w:rFonts w:eastAsiaTheme="minorEastAsia"/>
                <w:color w:val="000000" w:themeColor="text1"/>
                <w:sz w:val="18"/>
                <w:szCs w:val="18"/>
              </w:rPr>
            </w:pPr>
          </w:p>
          <w:p w14:paraId="058E6749" w14:textId="261AA39D" w:rsidR="009D41E8" w:rsidRPr="005C67EC" w:rsidRDefault="65639228" w:rsidP="1A1A6F8E">
            <w:pPr>
              <w:rPr>
                <w:rFonts w:eastAsiaTheme="minorEastAsia"/>
                <w:color w:val="000000" w:themeColor="text1"/>
                <w:sz w:val="18"/>
                <w:szCs w:val="18"/>
              </w:rPr>
            </w:pPr>
            <w:r w:rsidRPr="1A1A6F8E">
              <w:rPr>
                <w:rFonts w:eastAsiaTheme="minorEastAsia"/>
                <w:b/>
                <w:bCs/>
                <w:color w:val="000000" w:themeColor="text1"/>
                <w:sz w:val="18"/>
                <w:szCs w:val="18"/>
                <w:u w:val="single"/>
              </w:rPr>
              <w:t>4</w:t>
            </w:r>
            <w:r w:rsidRPr="1A1A6F8E">
              <w:rPr>
                <w:rFonts w:eastAsiaTheme="minorEastAsia"/>
                <w:b/>
                <w:bCs/>
                <w:color w:val="000000" w:themeColor="text1"/>
                <w:sz w:val="18"/>
                <w:szCs w:val="18"/>
                <w:u w:val="single"/>
                <w:vertAlign w:val="superscript"/>
              </w:rPr>
              <w:t>th</w:t>
            </w:r>
            <w:r w:rsidRPr="1A1A6F8E">
              <w:rPr>
                <w:rFonts w:eastAsiaTheme="minorEastAsia"/>
                <w:b/>
                <w:bCs/>
                <w:color w:val="000000" w:themeColor="text1"/>
                <w:sz w:val="18"/>
                <w:szCs w:val="18"/>
                <w:u w:val="single"/>
              </w:rPr>
              <w:t xml:space="preserve"> Cycle -</w:t>
            </w:r>
          </w:p>
          <w:p w14:paraId="130FAA56" w14:textId="1AA27275" w:rsidR="009D41E8" w:rsidRPr="005C67EC" w:rsidRDefault="65639228" w:rsidP="1A1A6F8E">
            <w:pPr>
              <w:rPr>
                <w:rFonts w:eastAsiaTheme="minorEastAsia"/>
                <w:b/>
                <w:bCs/>
                <w:color w:val="000000" w:themeColor="text1"/>
                <w:sz w:val="18"/>
                <w:szCs w:val="18"/>
              </w:rPr>
            </w:pPr>
            <w:r w:rsidRPr="1A1A6F8E">
              <w:rPr>
                <w:rFonts w:eastAsiaTheme="minorEastAsia"/>
                <w:b/>
                <w:bCs/>
                <w:color w:val="000000" w:themeColor="text1"/>
                <w:sz w:val="18"/>
                <w:szCs w:val="18"/>
              </w:rPr>
              <w:t xml:space="preserve">Non-Chronological Report - </w:t>
            </w:r>
            <w:r w:rsidRPr="1A1A6F8E">
              <w:rPr>
                <w:rFonts w:eastAsiaTheme="minorEastAsia"/>
                <w:color w:val="000000" w:themeColor="text1"/>
                <w:sz w:val="18"/>
                <w:szCs w:val="18"/>
              </w:rPr>
              <w:t>Knowledge and research of Ancient Greek mythical beasts</w:t>
            </w:r>
          </w:p>
        </w:tc>
        <w:tc>
          <w:tcPr>
            <w:tcW w:w="3205" w:type="dxa"/>
          </w:tcPr>
          <w:p w14:paraId="03488EDF" w14:textId="42B0B902" w:rsidR="009D41E8" w:rsidRPr="005C67EC" w:rsidRDefault="65639228" w:rsidP="13B4CB12">
            <w:pPr>
              <w:rPr>
                <w:rFonts w:eastAsiaTheme="minorEastAsia"/>
                <w:b/>
                <w:bCs/>
                <w:color w:val="000000" w:themeColor="text1"/>
                <w:sz w:val="18"/>
                <w:szCs w:val="18"/>
                <w:u w:val="single"/>
              </w:rPr>
            </w:pPr>
            <w:r w:rsidRPr="13B4CB12">
              <w:rPr>
                <w:rFonts w:eastAsiaTheme="minorEastAsia"/>
                <w:b/>
                <w:bCs/>
                <w:color w:val="000000" w:themeColor="text1"/>
                <w:sz w:val="18"/>
                <w:szCs w:val="18"/>
                <w:u w:val="single"/>
              </w:rPr>
              <w:lastRenderedPageBreak/>
              <w:t>1st Cycle -</w:t>
            </w:r>
          </w:p>
          <w:p w14:paraId="2B6C768E" w14:textId="32949408" w:rsidR="13B4CB12" w:rsidRDefault="13B4CB12" w:rsidP="13B4CB12">
            <w:pPr>
              <w:rPr>
                <w:rFonts w:eastAsiaTheme="minorEastAsia"/>
                <w:b/>
                <w:bCs/>
                <w:color w:val="000000" w:themeColor="text1"/>
                <w:sz w:val="18"/>
                <w:szCs w:val="18"/>
                <w:u w:val="single"/>
              </w:rPr>
            </w:pPr>
            <w:r w:rsidRPr="13B4CB12">
              <w:rPr>
                <w:rFonts w:eastAsiaTheme="minorEastAsia"/>
                <w:b/>
                <w:bCs/>
                <w:color w:val="000000" w:themeColor="text1"/>
                <w:sz w:val="18"/>
                <w:szCs w:val="18"/>
              </w:rPr>
              <w:t xml:space="preserve">Persuasive leaflet – </w:t>
            </w:r>
            <w:r w:rsidRPr="13B4CB12">
              <w:rPr>
                <w:rFonts w:eastAsiaTheme="minorEastAsia"/>
                <w:color w:val="000000" w:themeColor="text1"/>
                <w:sz w:val="18"/>
                <w:szCs w:val="18"/>
              </w:rPr>
              <w:t>Visit Oldham (Cold write)</w:t>
            </w:r>
          </w:p>
          <w:p w14:paraId="6B2C5A2E" w14:textId="61256541" w:rsidR="009D41E8" w:rsidRPr="005C67EC" w:rsidRDefault="65639228" w:rsidP="13B4CB12">
            <w:pPr>
              <w:rPr>
                <w:rFonts w:eastAsiaTheme="minorEastAsia"/>
                <w:color w:val="000000" w:themeColor="text1"/>
                <w:sz w:val="18"/>
                <w:szCs w:val="18"/>
              </w:rPr>
            </w:pPr>
            <w:r w:rsidRPr="13B4CB12">
              <w:rPr>
                <w:rFonts w:eastAsiaTheme="minorEastAsia"/>
                <w:b/>
                <w:bCs/>
                <w:color w:val="000000" w:themeColor="text1"/>
                <w:sz w:val="18"/>
                <w:szCs w:val="18"/>
              </w:rPr>
              <w:t xml:space="preserve">Diary – </w:t>
            </w:r>
            <w:r w:rsidRPr="13B4CB12">
              <w:rPr>
                <w:rFonts w:eastAsiaTheme="minorEastAsia"/>
                <w:color w:val="000000" w:themeColor="text1"/>
                <w:sz w:val="18"/>
                <w:szCs w:val="18"/>
              </w:rPr>
              <w:t>Diary of CJ’s day (Extended write)</w:t>
            </w:r>
          </w:p>
          <w:p w14:paraId="162F1024" w14:textId="6731ABE2" w:rsidR="009D41E8" w:rsidRPr="005C67EC" w:rsidRDefault="65639228" w:rsidP="1A1A6F8E">
            <w:pPr>
              <w:rPr>
                <w:rFonts w:eastAsiaTheme="minorEastAsia"/>
                <w:i/>
                <w:iCs/>
                <w:color w:val="000000" w:themeColor="text1"/>
                <w:sz w:val="18"/>
                <w:szCs w:val="18"/>
              </w:rPr>
            </w:pPr>
            <w:r w:rsidRPr="1A1A6F8E">
              <w:rPr>
                <w:rFonts w:eastAsiaTheme="minorEastAsia"/>
                <w:b/>
                <w:bCs/>
                <w:i/>
                <w:iCs/>
                <w:color w:val="000000" w:themeColor="text1"/>
                <w:sz w:val="18"/>
                <w:szCs w:val="18"/>
              </w:rPr>
              <w:lastRenderedPageBreak/>
              <w:t xml:space="preserve">Book focus - </w:t>
            </w:r>
            <w:r w:rsidRPr="1A1A6F8E">
              <w:rPr>
                <w:rFonts w:eastAsiaTheme="minorEastAsia"/>
                <w:i/>
                <w:iCs/>
                <w:color w:val="000000" w:themeColor="text1"/>
                <w:sz w:val="18"/>
                <w:szCs w:val="18"/>
              </w:rPr>
              <w:t>The Last stop on Market Street</w:t>
            </w:r>
          </w:p>
          <w:p w14:paraId="6ABF5729" w14:textId="0F52B781" w:rsidR="009D41E8" w:rsidRPr="005C67EC" w:rsidRDefault="009D41E8" w:rsidP="1A1A6F8E">
            <w:pPr>
              <w:rPr>
                <w:sz w:val="14"/>
                <w:szCs w:val="14"/>
              </w:rPr>
            </w:pPr>
          </w:p>
          <w:p w14:paraId="7F9EF8A1" w14:textId="3BE6A1CC" w:rsidR="009D41E8" w:rsidRPr="005C67EC" w:rsidRDefault="65639228" w:rsidP="13B4CB12">
            <w:pPr>
              <w:rPr>
                <w:rFonts w:eastAsiaTheme="minorEastAsia"/>
                <w:color w:val="000000" w:themeColor="text1"/>
                <w:sz w:val="18"/>
                <w:szCs w:val="18"/>
              </w:rPr>
            </w:pPr>
            <w:r w:rsidRPr="13B4CB12">
              <w:rPr>
                <w:rFonts w:eastAsiaTheme="minorEastAsia"/>
                <w:b/>
                <w:bCs/>
                <w:color w:val="000000" w:themeColor="text1"/>
                <w:sz w:val="18"/>
                <w:szCs w:val="18"/>
                <w:u w:val="single"/>
              </w:rPr>
              <w:t>2</w:t>
            </w:r>
            <w:r w:rsidRPr="13B4CB12">
              <w:rPr>
                <w:rFonts w:eastAsiaTheme="minorEastAsia"/>
                <w:b/>
                <w:bCs/>
                <w:color w:val="000000" w:themeColor="text1"/>
                <w:sz w:val="18"/>
                <w:szCs w:val="18"/>
                <w:u w:val="single"/>
                <w:vertAlign w:val="superscript"/>
              </w:rPr>
              <w:t>nd</w:t>
            </w:r>
            <w:r w:rsidRPr="13B4CB12">
              <w:rPr>
                <w:rFonts w:eastAsiaTheme="minorEastAsia"/>
                <w:b/>
                <w:bCs/>
                <w:color w:val="000000" w:themeColor="text1"/>
                <w:sz w:val="18"/>
                <w:szCs w:val="18"/>
                <w:u w:val="single"/>
              </w:rPr>
              <w:t xml:space="preserve"> Cycle -</w:t>
            </w:r>
          </w:p>
          <w:p w14:paraId="4B3E44D4" w14:textId="716DB4CE" w:rsidR="13B4CB12" w:rsidRDefault="13B4CB12" w:rsidP="13B4CB12">
            <w:pPr>
              <w:rPr>
                <w:rFonts w:eastAsiaTheme="minorEastAsia"/>
                <w:color w:val="000000" w:themeColor="text1"/>
                <w:sz w:val="18"/>
                <w:szCs w:val="18"/>
              </w:rPr>
            </w:pPr>
            <w:r w:rsidRPr="13B4CB12">
              <w:rPr>
                <w:rFonts w:eastAsiaTheme="minorEastAsia"/>
                <w:b/>
                <w:bCs/>
                <w:color w:val="000000" w:themeColor="text1"/>
                <w:sz w:val="18"/>
                <w:szCs w:val="18"/>
              </w:rPr>
              <w:t xml:space="preserve">Wanted Poster- </w:t>
            </w:r>
            <w:r w:rsidRPr="13B4CB12">
              <w:rPr>
                <w:rFonts w:eastAsiaTheme="minorEastAsia"/>
                <w:color w:val="000000" w:themeColor="text1"/>
                <w:sz w:val="18"/>
                <w:szCs w:val="18"/>
              </w:rPr>
              <w:t>Wanted poster for Maurice (Cold Write)</w:t>
            </w:r>
          </w:p>
          <w:p w14:paraId="6DABA146" w14:textId="77677477" w:rsidR="009D41E8" w:rsidRPr="005C67EC" w:rsidRDefault="65639228" w:rsidP="13B4CB12">
            <w:pPr>
              <w:rPr>
                <w:rFonts w:eastAsiaTheme="minorEastAsia"/>
                <w:color w:val="000000" w:themeColor="text1"/>
                <w:sz w:val="18"/>
                <w:szCs w:val="18"/>
              </w:rPr>
            </w:pPr>
            <w:r w:rsidRPr="13B4CB12">
              <w:rPr>
                <w:rFonts w:eastAsiaTheme="minorEastAsia"/>
                <w:b/>
                <w:bCs/>
                <w:color w:val="000000" w:themeColor="text1"/>
                <w:sz w:val="18"/>
                <w:szCs w:val="18"/>
              </w:rPr>
              <w:t xml:space="preserve">Narrative – </w:t>
            </w:r>
            <w:r w:rsidRPr="13B4CB12">
              <w:rPr>
                <w:rFonts w:eastAsiaTheme="minorEastAsia"/>
                <w:color w:val="000000" w:themeColor="text1"/>
                <w:sz w:val="18"/>
                <w:szCs w:val="18"/>
              </w:rPr>
              <w:t>Retell the Beauty and the Beast (Extended write)</w:t>
            </w:r>
          </w:p>
          <w:p w14:paraId="375F0E02" w14:textId="5CF3F9EC" w:rsidR="009D41E8" w:rsidRPr="005C67EC" w:rsidRDefault="65639228" w:rsidP="1A1A6F8E">
            <w:pPr>
              <w:rPr>
                <w:rFonts w:eastAsiaTheme="minorEastAsia"/>
                <w:b/>
                <w:bCs/>
                <w:i/>
                <w:iCs/>
                <w:color w:val="000000" w:themeColor="text1"/>
                <w:sz w:val="18"/>
                <w:szCs w:val="18"/>
              </w:rPr>
            </w:pPr>
            <w:r w:rsidRPr="1A1A6F8E">
              <w:rPr>
                <w:rFonts w:eastAsiaTheme="minorEastAsia"/>
                <w:b/>
                <w:bCs/>
                <w:i/>
                <w:iCs/>
                <w:color w:val="000000" w:themeColor="text1"/>
                <w:sz w:val="18"/>
                <w:szCs w:val="18"/>
              </w:rPr>
              <w:t xml:space="preserve">Book focus – </w:t>
            </w:r>
            <w:r w:rsidRPr="1A1A6F8E">
              <w:rPr>
                <w:rFonts w:eastAsiaTheme="minorEastAsia"/>
                <w:i/>
                <w:iCs/>
                <w:color w:val="000000" w:themeColor="text1"/>
                <w:sz w:val="18"/>
                <w:szCs w:val="18"/>
              </w:rPr>
              <w:t>Beauty and the beast</w:t>
            </w:r>
          </w:p>
          <w:p w14:paraId="02E75760" w14:textId="2C7249B8" w:rsidR="009D41E8" w:rsidRPr="005C67EC" w:rsidRDefault="009D41E8" w:rsidP="1A1A6F8E">
            <w:pPr>
              <w:rPr>
                <w:sz w:val="14"/>
                <w:szCs w:val="14"/>
              </w:rPr>
            </w:pPr>
          </w:p>
          <w:p w14:paraId="2EB8F129" w14:textId="3F807616" w:rsidR="009D41E8" w:rsidRPr="005C67EC" w:rsidRDefault="65639228" w:rsidP="13B4CB12">
            <w:pPr>
              <w:rPr>
                <w:rFonts w:eastAsiaTheme="minorEastAsia"/>
                <w:color w:val="000000" w:themeColor="text1"/>
                <w:sz w:val="18"/>
                <w:szCs w:val="18"/>
              </w:rPr>
            </w:pPr>
            <w:r w:rsidRPr="13B4CB12">
              <w:rPr>
                <w:rFonts w:eastAsiaTheme="minorEastAsia"/>
                <w:b/>
                <w:bCs/>
                <w:color w:val="000000" w:themeColor="text1"/>
                <w:sz w:val="18"/>
                <w:szCs w:val="18"/>
                <w:u w:val="single"/>
              </w:rPr>
              <w:t>3rd Cycle -</w:t>
            </w:r>
          </w:p>
          <w:p w14:paraId="75B53871" w14:textId="1832545D" w:rsidR="13B4CB12" w:rsidRDefault="13B4CB12" w:rsidP="13B4CB12">
            <w:pPr>
              <w:rPr>
                <w:rFonts w:eastAsiaTheme="minorEastAsia"/>
                <w:b/>
                <w:bCs/>
                <w:color w:val="000000" w:themeColor="text1"/>
                <w:sz w:val="18"/>
                <w:szCs w:val="18"/>
                <w:u w:val="single"/>
              </w:rPr>
            </w:pPr>
            <w:r w:rsidRPr="13B4CB12">
              <w:rPr>
                <w:rFonts w:eastAsiaTheme="minorEastAsia"/>
                <w:b/>
                <w:bCs/>
                <w:color w:val="000000" w:themeColor="text1"/>
                <w:sz w:val="18"/>
                <w:szCs w:val="18"/>
              </w:rPr>
              <w:t>Formal Letter</w:t>
            </w:r>
            <w:r w:rsidRPr="13B4CB12">
              <w:rPr>
                <w:rFonts w:eastAsiaTheme="minorEastAsia"/>
                <w:color w:val="000000" w:themeColor="text1"/>
                <w:sz w:val="18"/>
                <w:szCs w:val="18"/>
              </w:rPr>
              <w:t xml:space="preserve"> – A formal letter stating why the UK should be chosen for the next Eurovision context (Cold write)</w:t>
            </w:r>
          </w:p>
          <w:p w14:paraId="6A717197" w14:textId="0100C45D" w:rsidR="009D41E8" w:rsidRPr="005C67EC" w:rsidRDefault="65639228" w:rsidP="13B4CB12">
            <w:pPr>
              <w:rPr>
                <w:rFonts w:ascii="Calibri" w:eastAsia="Calibri" w:hAnsi="Calibri" w:cs="Calibri"/>
                <w:color w:val="000000" w:themeColor="text1"/>
                <w:sz w:val="20"/>
                <w:szCs w:val="20"/>
              </w:rPr>
            </w:pPr>
            <w:r w:rsidRPr="13B4CB12">
              <w:rPr>
                <w:rFonts w:eastAsiaTheme="minorEastAsia"/>
                <w:b/>
                <w:bCs/>
                <w:color w:val="000000" w:themeColor="text1"/>
                <w:sz w:val="18"/>
                <w:szCs w:val="18"/>
              </w:rPr>
              <w:t xml:space="preserve">Non-Chronological Report– </w:t>
            </w:r>
            <w:r w:rsidR="1A1A6F8E" w:rsidRPr="13B4CB12">
              <w:rPr>
                <w:rFonts w:ascii="Calibri" w:eastAsia="Calibri" w:hAnsi="Calibri" w:cs="Calibri"/>
                <w:color w:val="000000" w:themeColor="text1"/>
                <w:sz w:val="18"/>
                <w:szCs w:val="18"/>
                <w:lang w:val="en-US"/>
              </w:rPr>
              <w:t>Non-chronological reports- Europe (link to fantastic finish for Eurovision topic) Extended write</w:t>
            </w:r>
          </w:p>
          <w:p w14:paraId="4F2A67FB" w14:textId="5CF3F9EC" w:rsidR="009D41E8" w:rsidRPr="005C67EC" w:rsidRDefault="65639228" w:rsidP="1A1A6F8E">
            <w:pPr>
              <w:rPr>
                <w:rFonts w:eastAsiaTheme="minorEastAsia"/>
                <w:b/>
                <w:bCs/>
                <w:i/>
                <w:iCs/>
                <w:color w:val="000000" w:themeColor="text1"/>
                <w:sz w:val="18"/>
                <w:szCs w:val="18"/>
              </w:rPr>
            </w:pPr>
            <w:r w:rsidRPr="1A1A6F8E">
              <w:rPr>
                <w:rFonts w:eastAsiaTheme="minorEastAsia"/>
                <w:b/>
                <w:bCs/>
                <w:i/>
                <w:iCs/>
                <w:color w:val="000000" w:themeColor="text1"/>
                <w:sz w:val="18"/>
                <w:szCs w:val="18"/>
              </w:rPr>
              <w:t xml:space="preserve">Book focus – </w:t>
            </w:r>
            <w:r w:rsidRPr="1A1A6F8E">
              <w:rPr>
                <w:rFonts w:eastAsiaTheme="minorEastAsia"/>
                <w:i/>
                <w:iCs/>
                <w:color w:val="000000" w:themeColor="text1"/>
                <w:sz w:val="18"/>
                <w:szCs w:val="18"/>
              </w:rPr>
              <w:t>Beauty and the beast</w:t>
            </w:r>
          </w:p>
          <w:p w14:paraId="7A6059E1" w14:textId="742D89CA" w:rsidR="009D41E8" w:rsidRPr="005C67EC" w:rsidRDefault="009D41E8" w:rsidP="1A1A6F8E">
            <w:pPr>
              <w:rPr>
                <w:sz w:val="14"/>
                <w:szCs w:val="14"/>
              </w:rPr>
            </w:pPr>
          </w:p>
        </w:tc>
        <w:tc>
          <w:tcPr>
            <w:tcW w:w="3306" w:type="dxa"/>
          </w:tcPr>
          <w:p w14:paraId="31143251" w14:textId="237FCE6E" w:rsidR="009D41E8" w:rsidRDefault="65639228" w:rsidP="13B4CB12">
            <w:pPr>
              <w:rPr>
                <w:rFonts w:eastAsiaTheme="minorEastAsia"/>
                <w:b/>
                <w:bCs/>
                <w:color w:val="000000" w:themeColor="text1"/>
                <w:sz w:val="18"/>
                <w:szCs w:val="18"/>
                <w:u w:val="single"/>
              </w:rPr>
            </w:pPr>
            <w:r w:rsidRPr="13B4CB12">
              <w:rPr>
                <w:rFonts w:eastAsiaTheme="minorEastAsia"/>
                <w:b/>
                <w:bCs/>
                <w:color w:val="000000" w:themeColor="text1"/>
                <w:sz w:val="18"/>
                <w:szCs w:val="18"/>
                <w:u w:val="single"/>
              </w:rPr>
              <w:lastRenderedPageBreak/>
              <w:t>1st Cycle -</w:t>
            </w:r>
          </w:p>
          <w:p w14:paraId="2785DCD1" w14:textId="757A10F6" w:rsidR="13B4CB12" w:rsidRDefault="13B4CB12" w:rsidP="13B4CB12">
            <w:pPr>
              <w:rPr>
                <w:rFonts w:eastAsiaTheme="minorEastAsia"/>
                <w:b/>
                <w:bCs/>
                <w:color w:val="000000" w:themeColor="text1"/>
                <w:sz w:val="18"/>
                <w:szCs w:val="18"/>
                <w:u w:val="single"/>
              </w:rPr>
            </w:pPr>
            <w:r w:rsidRPr="13B4CB12">
              <w:rPr>
                <w:rFonts w:eastAsiaTheme="minorEastAsia"/>
                <w:b/>
                <w:bCs/>
                <w:color w:val="000000" w:themeColor="text1"/>
                <w:sz w:val="18"/>
                <w:szCs w:val="18"/>
              </w:rPr>
              <w:t xml:space="preserve">Fact file – </w:t>
            </w:r>
            <w:r w:rsidRPr="13B4CB12">
              <w:rPr>
                <w:rFonts w:eastAsiaTheme="minorEastAsia"/>
                <w:color w:val="000000" w:themeColor="text1"/>
                <w:sz w:val="18"/>
                <w:szCs w:val="18"/>
              </w:rPr>
              <w:t>Amazon Rainforest (Cold write)</w:t>
            </w:r>
          </w:p>
          <w:p w14:paraId="2E399AFA" w14:textId="39028FA9" w:rsidR="009D41E8" w:rsidRDefault="65639228" w:rsidP="1A1A6F8E">
            <w:pPr>
              <w:rPr>
                <w:sz w:val="16"/>
                <w:szCs w:val="16"/>
              </w:rPr>
            </w:pPr>
            <w:r w:rsidRPr="13B4CB12">
              <w:rPr>
                <w:b/>
                <w:bCs/>
                <w:sz w:val="18"/>
                <w:szCs w:val="18"/>
              </w:rPr>
              <w:t xml:space="preserve">Narrative – </w:t>
            </w:r>
            <w:r w:rsidRPr="13B4CB12">
              <w:rPr>
                <w:sz w:val="18"/>
                <w:szCs w:val="18"/>
              </w:rPr>
              <w:t>1</w:t>
            </w:r>
            <w:r w:rsidRPr="13B4CB12">
              <w:rPr>
                <w:sz w:val="18"/>
                <w:szCs w:val="18"/>
                <w:vertAlign w:val="superscript"/>
              </w:rPr>
              <w:t>st</w:t>
            </w:r>
            <w:r w:rsidRPr="13B4CB12">
              <w:rPr>
                <w:sz w:val="18"/>
                <w:szCs w:val="18"/>
              </w:rPr>
              <w:t xml:space="preserve"> person </w:t>
            </w:r>
            <w:bookmarkStart w:id="1" w:name="_Int_c1lT581G"/>
            <w:r w:rsidRPr="13B4CB12">
              <w:rPr>
                <w:sz w:val="18"/>
                <w:szCs w:val="18"/>
              </w:rPr>
              <w:t>retell</w:t>
            </w:r>
            <w:bookmarkEnd w:id="1"/>
            <w:r w:rsidRPr="13B4CB12">
              <w:rPr>
                <w:sz w:val="18"/>
                <w:szCs w:val="18"/>
              </w:rPr>
              <w:t xml:space="preserve"> from main characters point of view (Extended Write)</w:t>
            </w:r>
          </w:p>
          <w:p w14:paraId="1B8D1A2E" w14:textId="46A129F7" w:rsidR="009D41E8" w:rsidRDefault="65639228" w:rsidP="1A1A6F8E">
            <w:pPr>
              <w:rPr>
                <w:rFonts w:eastAsiaTheme="minorEastAsia"/>
                <w:i/>
                <w:iCs/>
                <w:color w:val="000000" w:themeColor="text1"/>
                <w:sz w:val="18"/>
                <w:szCs w:val="18"/>
              </w:rPr>
            </w:pPr>
            <w:r w:rsidRPr="1A1A6F8E">
              <w:rPr>
                <w:rFonts w:eastAsiaTheme="minorEastAsia"/>
                <w:b/>
                <w:bCs/>
                <w:i/>
                <w:iCs/>
                <w:color w:val="000000" w:themeColor="text1"/>
                <w:sz w:val="18"/>
                <w:szCs w:val="18"/>
              </w:rPr>
              <w:t xml:space="preserve">Book focus - </w:t>
            </w:r>
            <w:r w:rsidRPr="1A1A6F8E">
              <w:rPr>
                <w:rFonts w:eastAsiaTheme="minorEastAsia"/>
                <w:i/>
                <w:iCs/>
                <w:color w:val="000000" w:themeColor="text1"/>
                <w:sz w:val="18"/>
                <w:szCs w:val="18"/>
              </w:rPr>
              <w:t>The Vanishing Rainforest</w:t>
            </w:r>
          </w:p>
          <w:p w14:paraId="624EB580" w14:textId="3F4E16F6" w:rsidR="009D41E8" w:rsidRDefault="009D41E8" w:rsidP="1A1A6F8E">
            <w:pPr>
              <w:rPr>
                <w:rFonts w:eastAsiaTheme="minorEastAsia"/>
                <w:i/>
                <w:iCs/>
                <w:color w:val="000000" w:themeColor="text1"/>
                <w:sz w:val="18"/>
                <w:szCs w:val="18"/>
              </w:rPr>
            </w:pPr>
          </w:p>
          <w:p w14:paraId="159D7D19" w14:textId="7BEDAFB6" w:rsidR="009D41E8" w:rsidRDefault="65639228" w:rsidP="1A1A6F8E">
            <w:pPr>
              <w:rPr>
                <w:rFonts w:eastAsiaTheme="minorEastAsia"/>
                <w:b/>
                <w:bCs/>
                <w:color w:val="000000" w:themeColor="text1"/>
                <w:sz w:val="18"/>
                <w:szCs w:val="18"/>
                <w:u w:val="single"/>
                <w:vertAlign w:val="superscript"/>
              </w:rPr>
            </w:pPr>
            <w:r w:rsidRPr="13B4CB12">
              <w:rPr>
                <w:rFonts w:eastAsiaTheme="minorEastAsia"/>
                <w:b/>
                <w:bCs/>
                <w:color w:val="000000" w:themeColor="text1"/>
                <w:sz w:val="18"/>
                <w:szCs w:val="18"/>
                <w:u w:val="single"/>
              </w:rPr>
              <w:lastRenderedPageBreak/>
              <w:t xml:space="preserve">2nd Cycle </w:t>
            </w:r>
          </w:p>
          <w:p w14:paraId="60010132" w14:textId="41037414" w:rsidR="13B4CB12" w:rsidRDefault="13B4CB12" w:rsidP="13B4CB12">
            <w:pPr>
              <w:rPr>
                <w:rFonts w:eastAsiaTheme="minorEastAsia"/>
                <w:b/>
                <w:bCs/>
                <w:color w:val="000000" w:themeColor="text1"/>
                <w:sz w:val="18"/>
                <w:szCs w:val="18"/>
              </w:rPr>
            </w:pPr>
            <w:r w:rsidRPr="13B4CB12">
              <w:rPr>
                <w:rFonts w:eastAsiaTheme="minorEastAsia"/>
                <w:b/>
                <w:bCs/>
                <w:color w:val="000000" w:themeColor="text1"/>
                <w:sz w:val="18"/>
                <w:szCs w:val="18"/>
              </w:rPr>
              <w:t>Poetry</w:t>
            </w:r>
            <w:r w:rsidRPr="13B4CB12">
              <w:rPr>
                <w:rFonts w:eastAsiaTheme="minorEastAsia"/>
                <w:color w:val="000000" w:themeColor="text1"/>
                <w:sz w:val="18"/>
                <w:szCs w:val="18"/>
              </w:rPr>
              <w:t xml:space="preserve"> – Kenning Poem (Cold write)</w:t>
            </w:r>
          </w:p>
          <w:p w14:paraId="5B185AE6" w14:textId="78614115" w:rsidR="009D41E8" w:rsidRDefault="560C93E8" w:rsidP="256A8041">
            <w:pPr>
              <w:rPr>
                <w:rFonts w:eastAsiaTheme="minorEastAsia"/>
                <w:b/>
                <w:bCs/>
                <w:color w:val="000000" w:themeColor="text1"/>
                <w:sz w:val="18"/>
                <w:szCs w:val="18"/>
                <w:u w:val="single"/>
              </w:rPr>
            </w:pPr>
            <w:r w:rsidRPr="256A8041">
              <w:rPr>
                <w:rFonts w:eastAsiaTheme="minorEastAsia"/>
                <w:b/>
                <w:bCs/>
                <w:color w:val="000000" w:themeColor="text1"/>
                <w:sz w:val="18"/>
                <w:szCs w:val="18"/>
              </w:rPr>
              <w:t xml:space="preserve"> Explanation Text</w:t>
            </w:r>
            <w:r w:rsidRPr="256A8041">
              <w:rPr>
                <w:rFonts w:eastAsiaTheme="minorEastAsia"/>
                <w:color w:val="000000" w:themeColor="text1"/>
                <w:sz w:val="18"/>
                <w:szCs w:val="18"/>
              </w:rPr>
              <w:t xml:space="preserve"> – Layers of the rainforest (Cold write) - links to Topi</w:t>
            </w:r>
            <w:r w:rsidR="7D7D19A4" w:rsidRPr="256A8041">
              <w:rPr>
                <w:rFonts w:eastAsiaTheme="minorEastAsia"/>
                <w:color w:val="000000" w:themeColor="text1"/>
                <w:sz w:val="18"/>
                <w:szCs w:val="18"/>
              </w:rPr>
              <w:t>c</w:t>
            </w:r>
          </w:p>
          <w:p w14:paraId="03EECAAD" w14:textId="46A129F7" w:rsidR="65639228" w:rsidRDefault="65639228" w:rsidP="13B4CB12">
            <w:pPr>
              <w:rPr>
                <w:rFonts w:eastAsiaTheme="minorEastAsia"/>
                <w:i/>
                <w:iCs/>
                <w:color w:val="000000" w:themeColor="text1"/>
                <w:sz w:val="18"/>
                <w:szCs w:val="18"/>
              </w:rPr>
            </w:pPr>
            <w:r w:rsidRPr="13B4CB12">
              <w:rPr>
                <w:rFonts w:eastAsiaTheme="minorEastAsia"/>
                <w:b/>
                <w:bCs/>
                <w:i/>
                <w:iCs/>
                <w:color w:val="000000" w:themeColor="text1"/>
                <w:sz w:val="18"/>
                <w:szCs w:val="18"/>
              </w:rPr>
              <w:t xml:space="preserve">Book focus - </w:t>
            </w:r>
            <w:r w:rsidRPr="13B4CB12">
              <w:rPr>
                <w:rFonts w:eastAsiaTheme="minorEastAsia"/>
                <w:i/>
                <w:iCs/>
                <w:color w:val="000000" w:themeColor="text1"/>
                <w:sz w:val="18"/>
                <w:szCs w:val="18"/>
              </w:rPr>
              <w:t>The Vanishing Rainforest</w:t>
            </w:r>
          </w:p>
          <w:p w14:paraId="7E94ED57" w14:textId="5B961470" w:rsidR="13B4CB12" w:rsidRDefault="13B4CB12" w:rsidP="13B4CB12">
            <w:pPr>
              <w:rPr>
                <w:rFonts w:eastAsiaTheme="minorEastAsia"/>
                <w:color w:val="000000" w:themeColor="text1"/>
                <w:sz w:val="18"/>
                <w:szCs w:val="18"/>
              </w:rPr>
            </w:pPr>
          </w:p>
          <w:p w14:paraId="24D8F8E4" w14:textId="0FE1E658" w:rsidR="009D41E8" w:rsidRDefault="65639228" w:rsidP="13B4CB12">
            <w:pPr>
              <w:rPr>
                <w:rFonts w:eastAsiaTheme="minorEastAsia"/>
                <w:b/>
                <w:bCs/>
                <w:color w:val="000000" w:themeColor="text1"/>
                <w:sz w:val="18"/>
                <w:szCs w:val="18"/>
                <w:u w:val="single"/>
              </w:rPr>
            </w:pPr>
            <w:r w:rsidRPr="13B4CB12">
              <w:rPr>
                <w:rFonts w:eastAsiaTheme="minorEastAsia"/>
                <w:b/>
                <w:bCs/>
                <w:color w:val="000000" w:themeColor="text1"/>
                <w:sz w:val="18"/>
                <w:szCs w:val="18"/>
                <w:u w:val="single"/>
              </w:rPr>
              <w:t>3</w:t>
            </w:r>
            <w:r w:rsidRPr="13B4CB12">
              <w:rPr>
                <w:rFonts w:eastAsiaTheme="minorEastAsia"/>
                <w:b/>
                <w:bCs/>
                <w:color w:val="000000" w:themeColor="text1"/>
                <w:sz w:val="18"/>
                <w:szCs w:val="18"/>
                <w:u w:val="single"/>
                <w:vertAlign w:val="superscript"/>
              </w:rPr>
              <w:t>rd</w:t>
            </w:r>
            <w:r w:rsidRPr="13B4CB12">
              <w:rPr>
                <w:rFonts w:eastAsiaTheme="minorEastAsia"/>
                <w:b/>
                <w:bCs/>
                <w:color w:val="000000" w:themeColor="text1"/>
                <w:sz w:val="18"/>
                <w:szCs w:val="18"/>
                <w:u w:val="single"/>
              </w:rPr>
              <w:t xml:space="preserve"> Cycle -</w:t>
            </w:r>
          </w:p>
          <w:p w14:paraId="6FF7EE64" w14:textId="2A87CAA3" w:rsidR="13B4CB12" w:rsidRDefault="4A5BA347" w:rsidP="256A8041">
            <w:pPr>
              <w:rPr>
                <w:rFonts w:eastAsiaTheme="minorEastAsia"/>
                <w:color w:val="000000" w:themeColor="text1"/>
                <w:sz w:val="18"/>
                <w:szCs w:val="18"/>
              </w:rPr>
            </w:pPr>
            <w:r w:rsidRPr="53C49F7F">
              <w:rPr>
                <w:rFonts w:eastAsiaTheme="minorEastAsia"/>
                <w:b/>
                <w:bCs/>
                <w:color w:val="000000" w:themeColor="text1"/>
                <w:sz w:val="18"/>
                <w:szCs w:val="18"/>
              </w:rPr>
              <w:t xml:space="preserve"> </w:t>
            </w:r>
            <w:r w:rsidR="3467D91D" w:rsidRPr="53C49F7F">
              <w:rPr>
                <w:rFonts w:eastAsiaTheme="minorEastAsia"/>
                <w:b/>
                <w:bCs/>
                <w:color w:val="000000" w:themeColor="text1"/>
                <w:sz w:val="18"/>
                <w:szCs w:val="18"/>
              </w:rPr>
              <w:t>Letter</w:t>
            </w:r>
            <w:r w:rsidRPr="53C49F7F">
              <w:rPr>
                <w:rFonts w:eastAsiaTheme="minorEastAsia"/>
                <w:b/>
                <w:bCs/>
                <w:color w:val="000000" w:themeColor="text1"/>
                <w:sz w:val="18"/>
                <w:szCs w:val="18"/>
              </w:rPr>
              <w:t xml:space="preserve">– </w:t>
            </w:r>
            <w:r w:rsidR="72D14734" w:rsidRPr="53C49F7F">
              <w:rPr>
                <w:sz w:val="18"/>
                <w:szCs w:val="18"/>
              </w:rPr>
              <w:t>Stop Deforestation</w:t>
            </w:r>
            <w:r w:rsidR="72D14734" w:rsidRPr="53C49F7F">
              <w:rPr>
                <w:rFonts w:eastAsiaTheme="minorEastAsia"/>
                <w:color w:val="000000" w:themeColor="text1"/>
                <w:sz w:val="18"/>
                <w:szCs w:val="18"/>
              </w:rPr>
              <w:t xml:space="preserve"> Co</w:t>
            </w:r>
            <w:r w:rsidR="1B8A0553" w:rsidRPr="53C49F7F">
              <w:rPr>
                <w:rFonts w:eastAsiaTheme="minorEastAsia"/>
                <w:color w:val="000000" w:themeColor="text1"/>
                <w:sz w:val="18"/>
                <w:szCs w:val="18"/>
              </w:rPr>
              <w:t>ld Write)</w:t>
            </w:r>
          </w:p>
          <w:p w14:paraId="237B7339" w14:textId="3A269A59" w:rsidR="009D41E8" w:rsidRDefault="65639228" w:rsidP="1A1A6F8E">
            <w:pPr>
              <w:rPr>
                <w:rFonts w:eastAsiaTheme="minorEastAsia"/>
                <w:b/>
                <w:bCs/>
                <w:color w:val="000000" w:themeColor="text1"/>
                <w:sz w:val="18"/>
                <w:szCs w:val="18"/>
              </w:rPr>
            </w:pPr>
            <w:r w:rsidRPr="1A1A6F8E">
              <w:rPr>
                <w:rFonts w:eastAsiaTheme="minorEastAsia"/>
                <w:b/>
                <w:bCs/>
                <w:color w:val="000000" w:themeColor="text1"/>
                <w:sz w:val="18"/>
                <w:szCs w:val="18"/>
              </w:rPr>
              <w:t xml:space="preserve">Poetry – </w:t>
            </w:r>
            <w:r w:rsidRPr="1A1A6F8E">
              <w:rPr>
                <w:rFonts w:eastAsiaTheme="minorEastAsia"/>
                <w:color w:val="000000" w:themeColor="text1"/>
                <w:sz w:val="18"/>
                <w:szCs w:val="18"/>
              </w:rPr>
              <w:t>Jungle poetry (Extended write)</w:t>
            </w:r>
          </w:p>
          <w:p w14:paraId="570921C0" w14:textId="59B4CA68" w:rsidR="009D41E8" w:rsidRDefault="65639228" w:rsidP="1A1A6F8E">
            <w:pPr>
              <w:rPr>
                <w:rFonts w:ascii="Calibri" w:eastAsia="Calibri" w:hAnsi="Calibri" w:cs="Calibri"/>
                <w:color w:val="000000" w:themeColor="text1"/>
                <w:sz w:val="18"/>
                <w:szCs w:val="18"/>
              </w:rPr>
            </w:pPr>
            <w:r w:rsidRPr="1A1A6F8E">
              <w:rPr>
                <w:rFonts w:eastAsiaTheme="minorEastAsia"/>
                <w:b/>
                <w:bCs/>
                <w:i/>
                <w:iCs/>
                <w:color w:val="000000" w:themeColor="text1"/>
                <w:sz w:val="18"/>
                <w:szCs w:val="18"/>
              </w:rPr>
              <w:t>Book focus -</w:t>
            </w:r>
            <w:r w:rsidRPr="1A1A6F8E">
              <w:rPr>
                <w:rFonts w:ascii="Calibri" w:eastAsia="Calibri" w:hAnsi="Calibri" w:cs="Calibri"/>
                <w:b/>
                <w:bCs/>
                <w:color w:val="000000" w:themeColor="text1"/>
                <w:sz w:val="18"/>
                <w:szCs w:val="18"/>
                <w:lang w:val="en-US"/>
              </w:rPr>
              <w:t xml:space="preserve"> </w:t>
            </w:r>
            <w:r w:rsidRPr="1A1A6F8E">
              <w:rPr>
                <w:rFonts w:ascii="Calibri" w:eastAsia="Calibri" w:hAnsi="Calibri" w:cs="Calibri"/>
                <w:i/>
                <w:iCs/>
                <w:color w:val="000000" w:themeColor="text1"/>
                <w:sz w:val="18"/>
                <w:szCs w:val="18"/>
                <w:lang w:val="en-US"/>
              </w:rPr>
              <w:t>Pleasant Sounds by John Clare</w:t>
            </w:r>
          </w:p>
          <w:p w14:paraId="5D6503CC" w14:textId="4AC9753D" w:rsidR="009D41E8" w:rsidRDefault="009D41E8" w:rsidP="1A1A6F8E">
            <w:pPr>
              <w:rPr>
                <w:rFonts w:eastAsiaTheme="minorEastAsia"/>
                <w:b/>
                <w:bCs/>
                <w:i/>
                <w:iCs/>
                <w:color w:val="000000" w:themeColor="text1"/>
                <w:sz w:val="18"/>
                <w:szCs w:val="18"/>
              </w:rPr>
            </w:pPr>
          </w:p>
        </w:tc>
        <w:tc>
          <w:tcPr>
            <w:tcW w:w="3118" w:type="dxa"/>
            <w:gridSpan w:val="2"/>
          </w:tcPr>
          <w:p w14:paraId="772F20EF" w14:textId="7C21B8E8" w:rsidR="009D41E8" w:rsidRDefault="65639228" w:rsidP="25722082">
            <w:pPr>
              <w:rPr>
                <w:b/>
                <w:bCs/>
                <w:sz w:val="18"/>
                <w:szCs w:val="18"/>
                <w:highlight w:val="yellow"/>
              </w:rPr>
            </w:pPr>
            <w:r w:rsidRPr="25722082">
              <w:rPr>
                <w:b/>
                <w:bCs/>
                <w:sz w:val="18"/>
                <w:szCs w:val="18"/>
                <w:u w:val="single"/>
              </w:rPr>
              <w:lastRenderedPageBreak/>
              <w:t>1</w:t>
            </w:r>
            <w:r w:rsidRPr="25722082">
              <w:rPr>
                <w:b/>
                <w:bCs/>
                <w:sz w:val="18"/>
                <w:szCs w:val="18"/>
                <w:u w:val="single"/>
                <w:vertAlign w:val="superscript"/>
              </w:rPr>
              <w:t>st</w:t>
            </w:r>
            <w:r w:rsidRPr="25722082">
              <w:rPr>
                <w:b/>
                <w:bCs/>
                <w:sz w:val="18"/>
                <w:szCs w:val="18"/>
                <w:u w:val="single"/>
              </w:rPr>
              <w:t xml:space="preserve"> Cycle -</w:t>
            </w:r>
          </w:p>
          <w:p w14:paraId="561314FF" w14:textId="12E6BDA8" w:rsidR="009D41E8" w:rsidRDefault="16ADDF94" w:rsidP="25722082">
            <w:pPr>
              <w:rPr>
                <w:b/>
                <w:bCs/>
                <w:sz w:val="18"/>
                <w:szCs w:val="18"/>
              </w:rPr>
            </w:pPr>
            <w:r w:rsidRPr="25722082">
              <w:rPr>
                <w:b/>
                <w:bCs/>
                <w:sz w:val="18"/>
                <w:szCs w:val="18"/>
              </w:rPr>
              <w:t xml:space="preserve">Travel </w:t>
            </w:r>
            <w:r w:rsidR="3F770516" w:rsidRPr="25722082">
              <w:rPr>
                <w:b/>
                <w:bCs/>
                <w:sz w:val="18"/>
                <w:szCs w:val="18"/>
              </w:rPr>
              <w:t>Leaflet</w:t>
            </w:r>
            <w:r w:rsidR="3F770516" w:rsidRPr="25722082">
              <w:rPr>
                <w:sz w:val="18"/>
                <w:szCs w:val="18"/>
              </w:rPr>
              <w:t xml:space="preserve"> – </w:t>
            </w:r>
            <w:r w:rsidR="4ACD704C" w:rsidRPr="25722082">
              <w:rPr>
                <w:rFonts w:eastAsiaTheme="minorEastAsia"/>
                <w:color w:val="000000" w:themeColor="text1"/>
                <w:sz w:val="18"/>
                <w:szCs w:val="18"/>
              </w:rPr>
              <w:t xml:space="preserve">Visit the Amazon </w:t>
            </w:r>
            <w:r w:rsidR="3F770516" w:rsidRPr="25722082">
              <w:rPr>
                <w:sz w:val="18"/>
                <w:szCs w:val="18"/>
              </w:rPr>
              <w:t>(Cold write)</w:t>
            </w:r>
          </w:p>
          <w:p w14:paraId="10492287" w14:textId="1805B6C2" w:rsidR="009D41E8" w:rsidRDefault="65639228" w:rsidP="1A1A6F8E">
            <w:pPr>
              <w:rPr>
                <w:sz w:val="18"/>
                <w:szCs w:val="18"/>
              </w:rPr>
            </w:pPr>
            <w:r w:rsidRPr="13B4CB12">
              <w:rPr>
                <w:b/>
                <w:bCs/>
                <w:sz w:val="18"/>
                <w:szCs w:val="18"/>
              </w:rPr>
              <w:t xml:space="preserve">Newspaper Report – </w:t>
            </w:r>
            <w:r w:rsidRPr="13B4CB12">
              <w:rPr>
                <w:sz w:val="18"/>
                <w:szCs w:val="18"/>
              </w:rPr>
              <w:t>Tribe's perspective (Extended Write and assessment piece)</w:t>
            </w:r>
          </w:p>
          <w:p w14:paraId="7FE53C6A" w14:textId="18F6B21D" w:rsidR="009D41E8" w:rsidRDefault="65639228" w:rsidP="1A1A6F8E">
            <w:pPr>
              <w:rPr>
                <w:i/>
                <w:iCs/>
                <w:sz w:val="18"/>
                <w:szCs w:val="18"/>
              </w:rPr>
            </w:pPr>
            <w:r w:rsidRPr="1A1A6F8E">
              <w:rPr>
                <w:b/>
                <w:bCs/>
                <w:i/>
                <w:iCs/>
                <w:sz w:val="18"/>
                <w:szCs w:val="18"/>
              </w:rPr>
              <w:lastRenderedPageBreak/>
              <w:t>Book focus – T</w:t>
            </w:r>
            <w:r w:rsidRPr="1A1A6F8E">
              <w:rPr>
                <w:i/>
                <w:iCs/>
                <w:sz w:val="18"/>
                <w:szCs w:val="18"/>
              </w:rPr>
              <w:t>he Great Kapok Tree</w:t>
            </w:r>
          </w:p>
          <w:p w14:paraId="5ED6DDAD" w14:textId="40699B7B" w:rsidR="009D41E8" w:rsidRDefault="009D41E8" w:rsidP="1A1A6F8E">
            <w:pPr>
              <w:rPr>
                <w:sz w:val="18"/>
                <w:szCs w:val="18"/>
              </w:rPr>
            </w:pPr>
          </w:p>
          <w:p w14:paraId="7D77F111" w14:textId="18E7E6F2" w:rsidR="65639228" w:rsidRDefault="65639228" w:rsidP="13B4CB12">
            <w:pPr>
              <w:rPr>
                <w:sz w:val="18"/>
                <w:szCs w:val="18"/>
              </w:rPr>
            </w:pPr>
            <w:r w:rsidRPr="25722082">
              <w:rPr>
                <w:b/>
                <w:bCs/>
                <w:sz w:val="18"/>
                <w:szCs w:val="18"/>
                <w:u w:val="single"/>
              </w:rPr>
              <w:t>2</w:t>
            </w:r>
            <w:r w:rsidRPr="25722082">
              <w:rPr>
                <w:b/>
                <w:bCs/>
                <w:sz w:val="18"/>
                <w:szCs w:val="18"/>
                <w:u w:val="single"/>
                <w:vertAlign w:val="superscript"/>
              </w:rPr>
              <w:t>nd</w:t>
            </w:r>
            <w:r w:rsidRPr="25722082">
              <w:rPr>
                <w:b/>
                <w:bCs/>
                <w:sz w:val="18"/>
                <w:szCs w:val="18"/>
                <w:u w:val="single"/>
              </w:rPr>
              <w:t xml:space="preserve"> Cycle -</w:t>
            </w:r>
          </w:p>
          <w:p w14:paraId="31688A3A" w14:textId="050E0021" w:rsidR="009D41E8" w:rsidRDefault="65639228" w:rsidP="25722082">
            <w:pPr>
              <w:rPr>
                <w:sz w:val="18"/>
                <w:szCs w:val="18"/>
              </w:rPr>
            </w:pPr>
            <w:r w:rsidRPr="25722082">
              <w:rPr>
                <w:b/>
                <w:bCs/>
                <w:sz w:val="18"/>
                <w:szCs w:val="18"/>
              </w:rPr>
              <w:t xml:space="preserve">Letter – </w:t>
            </w:r>
            <w:r w:rsidR="677E23AD" w:rsidRPr="25722082">
              <w:rPr>
                <w:sz w:val="18"/>
                <w:szCs w:val="18"/>
              </w:rPr>
              <w:t>Living</w:t>
            </w:r>
            <w:r w:rsidR="6FAB3980" w:rsidRPr="25722082">
              <w:rPr>
                <w:sz w:val="18"/>
                <w:szCs w:val="18"/>
              </w:rPr>
              <w:t xml:space="preserve"> in the Rainforest</w:t>
            </w:r>
            <w:r w:rsidRPr="25722082">
              <w:rPr>
                <w:sz w:val="18"/>
                <w:szCs w:val="18"/>
              </w:rPr>
              <w:t xml:space="preserve"> (</w:t>
            </w:r>
            <w:r w:rsidR="00337603" w:rsidRPr="25722082">
              <w:rPr>
                <w:sz w:val="18"/>
                <w:szCs w:val="18"/>
              </w:rPr>
              <w:t>Cold Write)</w:t>
            </w:r>
            <w:r w:rsidRPr="25722082">
              <w:rPr>
                <w:sz w:val="18"/>
                <w:szCs w:val="18"/>
              </w:rPr>
              <w:t>)</w:t>
            </w:r>
          </w:p>
          <w:p w14:paraId="503BE4BF" w14:textId="2E1C27E8" w:rsidR="009D41E8" w:rsidRDefault="2845ADE7" w:rsidP="25722082">
            <w:pPr>
              <w:rPr>
                <w:sz w:val="18"/>
                <w:szCs w:val="18"/>
              </w:rPr>
            </w:pPr>
            <w:r w:rsidRPr="25722082">
              <w:rPr>
                <w:b/>
                <w:bCs/>
                <w:sz w:val="18"/>
                <w:szCs w:val="18"/>
              </w:rPr>
              <w:t xml:space="preserve">Narrative – </w:t>
            </w:r>
            <w:r w:rsidRPr="25722082">
              <w:rPr>
                <w:sz w:val="18"/>
                <w:szCs w:val="18"/>
              </w:rPr>
              <w:t>3</w:t>
            </w:r>
            <w:r w:rsidRPr="25722082">
              <w:rPr>
                <w:sz w:val="18"/>
                <w:szCs w:val="18"/>
                <w:vertAlign w:val="superscript"/>
              </w:rPr>
              <w:t>rd</w:t>
            </w:r>
            <w:r w:rsidRPr="25722082">
              <w:rPr>
                <w:sz w:val="18"/>
                <w:szCs w:val="18"/>
              </w:rPr>
              <w:t xml:space="preserve"> person retell (</w:t>
            </w:r>
            <w:r w:rsidR="2C9552B6" w:rsidRPr="25722082">
              <w:rPr>
                <w:sz w:val="18"/>
                <w:szCs w:val="18"/>
              </w:rPr>
              <w:t xml:space="preserve">Extended </w:t>
            </w:r>
            <w:r w:rsidRPr="25722082">
              <w:rPr>
                <w:sz w:val="18"/>
                <w:szCs w:val="18"/>
              </w:rPr>
              <w:t>write)</w:t>
            </w:r>
          </w:p>
          <w:p w14:paraId="7FC05A3B" w14:textId="11BF7D69" w:rsidR="009D41E8" w:rsidRDefault="009D41E8" w:rsidP="25722082">
            <w:pPr>
              <w:rPr>
                <w:sz w:val="18"/>
                <w:szCs w:val="18"/>
                <w:highlight w:val="yellow"/>
              </w:rPr>
            </w:pPr>
          </w:p>
          <w:p w14:paraId="48093F66" w14:textId="18F6B21D" w:rsidR="009D41E8" w:rsidRDefault="65639228" w:rsidP="1A1A6F8E">
            <w:pPr>
              <w:rPr>
                <w:i/>
                <w:iCs/>
                <w:sz w:val="18"/>
                <w:szCs w:val="18"/>
              </w:rPr>
            </w:pPr>
            <w:r w:rsidRPr="1A1A6F8E">
              <w:rPr>
                <w:b/>
                <w:bCs/>
                <w:i/>
                <w:iCs/>
                <w:sz w:val="18"/>
                <w:szCs w:val="18"/>
              </w:rPr>
              <w:t>Book focus – T</w:t>
            </w:r>
            <w:r w:rsidRPr="1A1A6F8E">
              <w:rPr>
                <w:i/>
                <w:iCs/>
                <w:sz w:val="18"/>
                <w:szCs w:val="18"/>
              </w:rPr>
              <w:t>he Great Kapok Tree</w:t>
            </w:r>
          </w:p>
          <w:p w14:paraId="1B0196F9" w14:textId="0B0794D7" w:rsidR="009D41E8" w:rsidRDefault="009D41E8" w:rsidP="1A1A6F8E">
            <w:pPr>
              <w:rPr>
                <w:sz w:val="18"/>
                <w:szCs w:val="18"/>
              </w:rPr>
            </w:pPr>
          </w:p>
          <w:p w14:paraId="19A2A4F2" w14:textId="53D21768" w:rsidR="009D41E8" w:rsidRDefault="65639228" w:rsidP="13B4CB12">
            <w:pPr>
              <w:rPr>
                <w:sz w:val="18"/>
                <w:szCs w:val="18"/>
              </w:rPr>
            </w:pPr>
            <w:r w:rsidRPr="13B4CB12">
              <w:rPr>
                <w:b/>
                <w:bCs/>
                <w:sz w:val="18"/>
                <w:szCs w:val="18"/>
                <w:u w:val="single"/>
              </w:rPr>
              <w:t>3</w:t>
            </w:r>
            <w:r w:rsidRPr="13B4CB12">
              <w:rPr>
                <w:b/>
                <w:bCs/>
                <w:sz w:val="18"/>
                <w:szCs w:val="18"/>
                <w:u w:val="single"/>
                <w:vertAlign w:val="superscript"/>
              </w:rPr>
              <w:t>rd</w:t>
            </w:r>
            <w:r w:rsidRPr="13B4CB12">
              <w:rPr>
                <w:b/>
                <w:bCs/>
                <w:sz w:val="18"/>
                <w:szCs w:val="18"/>
                <w:u w:val="single"/>
              </w:rPr>
              <w:t xml:space="preserve"> Cycle -</w:t>
            </w:r>
          </w:p>
          <w:p w14:paraId="40E1E1EC" w14:textId="7B4F8B3F" w:rsidR="13B4CB12" w:rsidRDefault="13B4CB12" w:rsidP="13B4CB12">
            <w:pPr>
              <w:rPr>
                <w:sz w:val="18"/>
                <w:szCs w:val="18"/>
              </w:rPr>
            </w:pPr>
            <w:r w:rsidRPr="53C49F7F">
              <w:rPr>
                <w:b/>
                <w:bCs/>
                <w:sz w:val="18"/>
                <w:szCs w:val="18"/>
              </w:rPr>
              <w:t>Setting description</w:t>
            </w:r>
            <w:r w:rsidRPr="53C49F7F">
              <w:rPr>
                <w:sz w:val="18"/>
                <w:szCs w:val="18"/>
              </w:rPr>
              <w:t xml:space="preserve"> – </w:t>
            </w:r>
            <w:r w:rsidR="3F9C817A" w:rsidRPr="53C49F7F">
              <w:rPr>
                <w:sz w:val="18"/>
                <w:szCs w:val="18"/>
              </w:rPr>
              <w:t>C</w:t>
            </w:r>
            <w:r w:rsidRPr="53C49F7F">
              <w:rPr>
                <w:sz w:val="18"/>
                <w:szCs w:val="18"/>
              </w:rPr>
              <w:t>omparison of rainforests then and now</w:t>
            </w:r>
          </w:p>
          <w:p w14:paraId="300C10E2" w14:textId="7D7ED172" w:rsidR="009D41E8" w:rsidRDefault="65639228" w:rsidP="1A1A6F8E">
            <w:pPr>
              <w:rPr>
                <w:sz w:val="18"/>
                <w:szCs w:val="18"/>
              </w:rPr>
            </w:pPr>
            <w:r w:rsidRPr="1A1A6F8E">
              <w:rPr>
                <w:b/>
                <w:bCs/>
                <w:sz w:val="18"/>
                <w:szCs w:val="18"/>
              </w:rPr>
              <w:t xml:space="preserve">Speech – </w:t>
            </w:r>
            <w:r w:rsidRPr="1A1A6F8E">
              <w:rPr>
                <w:sz w:val="18"/>
                <w:szCs w:val="18"/>
              </w:rPr>
              <w:t>Debate on deforestation (Extended Write)</w:t>
            </w:r>
          </w:p>
          <w:p w14:paraId="43281E60" w14:textId="18F6B21D" w:rsidR="009D41E8" w:rsidRDefault="65639228" w:rsidP="1A1A6F8E">
            <w:pPr>
              <w:rPr>
                <w:i/>
                <w:iCs/>
                <w:sz w:val="18"/>
                <w:szCs w:val="18"/>
              </w:rPr>
            </w:pPr>
            <w:r w:rsidRPr="1A1A6F8E">
              <w:rPr>
                <w:b/>
                <w:bCs/>
                <w:i/>
                <w:iCs/>
                <w:sz w:val="18"/>
                <w:szCs w:val="18"/>
              </w:rPr>
              <w:t>Book focus – T</w:t>
            </w:r>
            <w:r w:rsidRPr="1A1A6F8E">
              <w:rPr>
                <w:i/>
                <w:iCs/>
                <w:sz w:val="18"/>
                <w:szCs w:val="18"/>
              </w:rPr>
              <w:t>he Great Kapok Tree</w:t>
            </w:r>
          </w:p>
          <w:p w14:paraId="074F9B14" w14:textId="61BDB9E3" w:rsidR="009D41E8" w:rsidRDefault="009D41E8" w:rsidP="1A1A6F8E">
            <w:pPr>
              <w:rPr>
                <w:sz w:val="18"/>
                <w:szCs w:val="18"/>
              </w:rPr>
            </w:pPr>
          </w:p>
        </w:tc>
        <w:tc>
          <w:tcPr>
            <w:tcW w:w="3402" w:type="dxa"/>
          </w:tcPr>
          <w:p w14:paraId="03E0C543" w14:textId="570B7949" w:rsidR="65639228" w:rsidRDefault="65639228" w:rsidP="13B4CB12">
            <w:pPr>
              <w:rPr>
                <w:rFonts w:ascii="Calibri" w:eastAsia="Calibri" w:hAnsi="Calibri" w:cs="Calibri"/>
                <w:b/>
                <w:bCs/>
                <w:color w:val="000000" w:themeColor="text1"/>
                <w:sz w:val="18"/>
                <w:szCs w:val="18"/>
                <w:highlight w:val="yellow"/>
                <w:lang w:val="en-US"/>
              </w:rPr>
            </w:pPr>
            <w:r w:rsidRPr="13B4CB12">
              <w:rPr>
                <w:b/>
                <w:bCs/>
                <w:sz w:val="18"/>
                <w:szCs w:val="18"/>
                <w:u w:val="single"/>
              </w:rPr>
              <w:lastRenderedPageBreak/>
              <w:t>1</w:t>
            </w:r>
            <w:r w:rsidRPr="13B4CB12">
              <w:rPr>
                <w:b/>
                <w:bCs/>
                <w:sz w:val="18"/>
                <w:szCs w:val="18"/>
                <w:u w:val="single"/>
                <w:vertAlign w:val="superscript"/>
              </w:rPr>
              <w:t>st</w:t>
            </w:r>
            <w:r w:rsidRPr="13B4CB12">
              <w:rPr>
                <w:b/>
                <w:bCs/>
                <w:sz w:val="18"/>
                <w:szCs w:val="18"/>
                <w:u w:val="single"/>
              </w:rPr>
              <w:t xml:space="preserve"> Cycle -</w:t>
            </w:r>
          </w:p>
          <w:p w14:paraId="37FBA5C1" w14:textId="70866C2A" w:rsidR="65639228" w:rsidRDefault="65639228" w:rsidP="13B4CB12">
            <w:pPr>
              <w:rPr>
                <w:rFonts w:ascii="Calibri" w:eastAsia="Calibri" w:hAnsi="Calibri" w:cs="Calibri"/>
                <w:b/>
                <w:bCs/>
                <w:color w:val="000000" w:themeColor="text1"/>
                <w:sz w:val="18"/>
                <w:szCs w:val="18"/>
                <w:lang w:val="en-US"/>
              </w:rPr>
            </w:pPr>
            <w:r w:rsidRPr="13B4CB12">
              <w:rPr>
                <w:rFonts w:ascii="Calibri" w:eastAsia="Calibri" w:hAnsi="Calibri" w:cs="Calibri"/>
                <w:b/>
                <w:bCs/>
                <w:color w:val="000000" w:themeColor="text1"/>
                <w:sz w:val="18"/>
                <w:szCs w:val="18"/>
                <w:lang w:val="en-US"/>
              </w:rPr>
              <w:t xml:space="preserve"> Recruitment Poster</w:t>
            </w:r>
            <w:r w:rsidRPr="13B4CB12">
              <w:rPr>
                <w:rFonts w:ascii="Calibri" w:eastAsia="Calibri" w:hAnsi="Calibri" w:cs="Calibri"/>
                <w:color w:val="000000" w:themeColor="text1"/>
                <w:sz w:val="18"/>
                <w:szCs w:val="18"/>
                <w:lang w:val="en-US"/>
              </w:rPr>
              <w:t xml:space="preserve"> – To be a Roman Soldier (Cold write)</w:t>
            </w:r>
          </w:p>
          <w:p w14:paraId="10B10800" w14:textId="39A3B85A" w:rsidR="009D41E8" w:rsidRDefault="65639228" w:rsidP="1A1A6F8E">
            <w:pPr>
              <w:rPr>
                <w:sz w:val="18"/>
                <w:szCs w:val="18"/>
              </w:rPr>
            </w:pPr>
            <w:r w:rsidRPr="13B4CB12">
              <w:rPr>
                <w:b/>
                <w:bCs/>
                <w:sz w:val="18"/>
                <w:szCs w:val="18"/>
              </w:rPr>
              <w:t xml:space="preserve">Narrative – </w:t>
            </w:r>
            <w:r w:rsidRPr="13B4CB12">
              <w:rPr>
                <w:sz w:val="18"/>
                <w:szCs w:val="18"/>
              </w:rPr>
              <w:t>Retell the Myth (Extended write)</w:t>
            </w:r>
          </w:p>
          <w:p w14:paraId="03658D0F" w14:textId="28F9769E" w:rsidR="009D41E8" w:rsidRDefault="65639228" w:rsidP="1A1A6F8E">
            <w:pPr>
              <w:rPr>
                <w:rFonts w:ascii="Calibri" w:eastAsia="Calibri" w:hAnsi="Calibri" w:cs="Calibri"/>
                <w:i/>
                <w:iCs/>
                <w:color w:val="000000" w:themeColor="text1"/>
                <w:sz w:val="18"/>
                <w:szCs w:val="18"/>
              </w:rPr>
            </w:pPr>
            <w:r w:rsidRPr="1A1A6F8E">
              <w:rPr>
                <w:b/>
                <w:bCs/>
                <w:i/>
                <w:iCs/>
                <w:sz w:val="18"/>
                <w:szCs w:val="18"/>
              </w:rPr>
              <w:lastRenderedPageBreak/>
              <w:t xml:space="preserve">Book focus - </w:t>
            </w:r>
            <w:r w:rsidRPr="1A1A6F8E">
              <w:rPr>
                <w:rFonts w:ascii="Calibri" w:eastAsia="Calibri" w:hAnsi="Calibri" w:cs="Calibri"/>
                <w:i/>
                <w:iCs/>
                <w:color w:val="000000" w:themeColor="text1"/>
                <w:sz w:val="18"/>
                <w:szCs w:val="18"/>
                <w:lang w:val="en-US"/>
              </w:rPr>
              <w:t>The Romans by Marcia Williams -Romulus and Remus</w:t>
            </w:r>
          </w:p>
          <w:p w14:paraId="54782264" w14:textId="29E9F880" w:rsidR="009D41E8" w:rsidRDefault="009D41E8" w:rsidP="1A1A6F8E">
            <w:pPr>
              <w:rPr>
                <w:rFonts w:ascii="Calibri" w:eastAsia="Calibri" w:hAnsi="Calibri" w:cs="Calibri"/>
                <w:i/>
                <w:iCs/>
                <w:color w:val="000000" w:themeColor="text1"/>
                <w:sz w:val="18"/>
                <w:szCs w:val="18"/>
                <w:lang w:val="en-US"/>
              </w:rPr>
            </w:pPr>
          </w:p>
          <w:p w14:paraId="6098581E" w14:textId="725B4D07" w:rsidR="009D41E8" w:rsidRDefault="65639228" w:rsidP="13B4CB12">
            <w:pPr>
              <w:rPr>
                <w:rFonts w:ascii="Calibri" w:eastAsia="Calibri" w:hAnsi="Calibri" w:cs="Calibri"/>
                <w:i/>
                <w:iCs/>
                <w:color w:val="000000" w:themeColor="text1"/>
                <w:sz w:val="18"/>
                <w:szCs w:val="18"/>
                <w:lang w:val="en-US"/>
              </w:rPr>
            </w:pPr>
            <w:r w:rsidRPr="13B4CB12">
              <w:rPr>
                <w:rFonts w:ascii="Calibri" w:eastAsia="Calibri" w:hAnsi="Calibri" w:cs="Calibri"/>
                <w:b/>
                <w:bCs/>
                <w:color w:val="000000" w:themeColor="text1"/>
                <w:sz w:val="18"/>
                <w:szCs w:val="18"/>
                <w:u w:val="single"/>
                <w:lang w:val="en-US"/>
              </w:rPr>
              <w:t>2</w:t>
            </w:r>
            <w:r w:rsidRPr="13B4CB12">
              <w:rPr>
                <w:rFonts w:ascii="Calibri" w:eastAsia="Calibri" w:hAnsi="Calibri" w:cs="Calibri"/>
                <w:b/>
                <w:bCs/>
                <w:color w:val="000000" w:themeColor="text1"/>
                <w:sz w:val="18"/>
                <w:szCs w:val="18"/>
                <w:u w:val="single"/>
                <w:vertAlign w:val="superscript"/>
                <w:lang w:val="en-US"/>
              </w:rPr>
              <w:t>nd</w:t>
            </w:r>
            <w:r w:rsidRPr="13B4CB12">
              <w:rPr>
                <w:rFonts w:ascii="Calibri" w:eastAsia="Calibri" w:hAnsi="Calibri" w:cs="Calibri"/>
                <w:b/>
                <w:bCs/>
                <w:color w:val="000000" w:themeColor="text1"/>
                <w:sz w:val="18"/>
                <w:szCs w:val="18"/>
                <w:u w:val="single"/>
                <w:lang w:val="en-US"/>
              </w:rPr>
              <w:t xml:space="preserve"> Cycle - </w:t>
            </w:r>
          </w:p>
          <w:p w14:paraId="48B3FB2F" w14:textId="6C47DBB4" w:rsidR="13B4CB12" w:rsidRDefault="13B4CB12" w:rsidP="13B4CB12">
            <w:pPr>
              <w:rPr>
                <w:rFonts w:ascii="Calibri" w:eastAsia="Calibri" w:hAnsi="Calibri" w:cs="Calibri"/>
                <w:b/>
                <w:bCs/>
                <w:color w:val="000000" w:themeColor="text1"/>
                <w:sz w:val="18"/>
                <w:szCs w:val="18"/>
                <w:lang w:val="en-US"/>
              </w:rPr>
            </w:pPr>
            <w:r w:rsidRPr="13B4CB12">
              <w:rPr>
                <w:rFonts w:ascii="Calibri" w:eastAsia="Calibri" w:hAnsi="Calibri" w:cs="Calibri"/>
                <w:b/>
                <w:bCs/>
                <w:color w:val="000000" w:themeColor="text1"/>
                <w:sz w:val="18"/>
                <w:szCs w:val="18"/>
                <w:lang w:val="en-US"/>
              </w:rPr>
              <w:t>Biography</w:t>
            </w:r>
            <w:r w:rsidRPr="13B4CB12">
              <w:rPr>
                <w:rFonts w:ascii="Calibri" w:eastAsia="Calibri" w:hAnsi="Calibri" w:cs="Calibri"/>
                <w:color w:val="000000" w:themeColor="text1"/>
                <w:sz w:val="18"/>
                <w:szCs w:val="18"/>
                <w:lang w:val="en-US"/>
              </w:rPr>
              <w:t xml:space="preserve"> – Julius </w:t>
            </w:r>
            <w:proofErr w:type="spellStart"/>
            <w:r w:rsidRPr="13B4CB12">
              <w:rPr>
                <w:rFonts w:ascii="Calibri" w:eastAsia="Calibri" w:hAnsi="Calibri" w:cs="Calibri"/>
                <w:color w:val="000000" w:themeColor="text1"/>
                <w:sz w:val="18"/>
                <w:szCs w:val="18"/>
                <w:lang w:val="en-US"/>
              </w:rPr>
              <w:t>Caeser</w:t>
            </w:r>
            <w:proofErr w:type="spellEnd"/>
            <w:r w:rsidRPr="13B4CB12">
              <w:rPr>
                <w:rFonts w:ascii="Calibri" w:eastAsia="Calibri" w:hAnsi="Calibri" w:cs="Calibri"/>
                <w:color w:val="000000" w:themeColor="text1"/>
                <w:sz w:val="18"/>
                <w:szCs w:val="18"/>
                <w:lang w:val="en-US"/>
              </w:rPr>
              <w:t xml:space="preserve"> (Cold write)</w:t>
            </w:r>
          </w:p>
          <w:p w14:paraId="7DCE0923" w14:textId="7D7E06E1" w:rsidR="009D41E8" w:rsidRDefault="65639228" w:rsidP="13B4CB12">
            <w:pPr>
              <w:rPr>
                <w:rFonts w:ascii="Calibri" w:eastAsia="Calibri" w:hAnsi="Calibri" w:cs="Calibri"/>
                <w:color w:val="000000" w:themeColor="text1"/>
                <w:sz w:val="18"/>
                <w:szCs w:val="18"/>
                <w:lang w:val="en-US"/>
              </w:rPr>
            </w:pPr>
            <w:r w:rsidRPr="13B4CB12">
              <w:rPr>
                <w:rFonts w:ascii="Calibri" w:eastAsia="Calibri" w:hAnsi="Calibri" w:cs="Calibri"/>
                <w:b/>
                <w:bCs/>
                <w:color w:val="000000" w:themeColor="text1"/>
                <w:sz w:val="18"/>
                <w:szCs w:val="18"/>
                <w:lang w:val="en-US"/>
              </w:rPr>
              <w:t xml:space="preserve">Diary – </w:t>
            </w:r>
            <w:r w:rsidRPr="13B4CB12">
              <w:rPr>
                <w:rFonts w:ascii="Calibri" w:eastAsia="Calibri" w:hAnsi="Calibri" w:cs="Calibri"/>
                <w:color w:val="000000" w:themeColor="text1"/>
                <w:sz w:val="18"/>
                <w:szCs w:val="18"/>
                <w:lang w:val="en-US"/>
              </w:rPr>
              <w:t>A Day in the life of a soldier (extended write)</w:t>
            </w:r>
          </w:p>
          <w:p w14:paraId="29ACCFF7" w14:textId="4F127850" w:rsidR="009D41E8" w:rsidRDefault="65639228" w:rsidP="1A1A6F8E">
            <w:pPr>
              <w:spacing w:line="259" w:lineRule="auto"/>
              <w:rPr>
                <w:rFonts w:ascii="Calibri" w:eastAsia="Calibri" w:hAnsi="Calibri" w:cs="Calibri"/>
                <w:i/>
                <w:iCs/>
                <w:color w:val="000000" w:themeColor="text1"/>
                <w:sz w:val="18"/>
                <w:szCs w:val="18"/>
                <w:lang w:val="en-US"/>
              </w:rPr>
            </w:pPr>
            <w:r w:rsidRPr="1A1A6F8E">
              <w:rPr>
                <w:rFonts w:ascii="Calibri" w:eastAsia="Calibri" w:hAnsi="Calibri" w:cs="Calibri"/>
                <w:b/>
                <w:bCs/>
                <w:i/>
                <w:iCs/>
                <w:color w:val="000000" w:themeColor="text1"/>
                <w:sz w:val="18"/>
                <w:szCs w:val="18"/>
                <w:lang w:val="en-US"/>
              </w:rPr>
              <w:t>Book focus -</w:t>
            </w:r>
            <w:r w:rsidRPr="1A1A6F8E">
              <w:rPr>
                <w:rFonts w:ascii="Calibri" w:eastAsia="Calibri" w:hAnsi="Calibri" w:cs="Calibri"/>
                <w:i/>
                <w:iCs/>
                <w:color w:val="000000" w:themeColor="text1"/>
                <w:sz w:val="18"/>
                <w:szCs w:val="18"/>
                <w:lang w:val="en-US"/>
              </w:rPr>
              <w:t xml:space="preserve"> Roman Soldiers Handbook – Usborne Official</w:t>
            </w:r>
          </w:p>
          <w:p w14:paraId="27D5100E" w14:textId="6D3BBD96" w:rsidR="009D41E8" w:rsidRDefault="009D41E8" w:rsidP="13B4CB12">
            <w:pPr>
              <w:rPr>
                <w:rFonts w:ascii="Calibri" w:eastAsia="Calibri" w:hAnsi="Calibri" w:cs="Calibri"/>
                <w:i/>
                <w:iCs/>
                <w:color w:val="000000" w:themeColor="text1"/>
                <w:sz w:val="18"/>
                <w:szCs w:val="18"/>
                <w:lang w:val="en-US"/>
              </w:rPr>
            </w:pPr>
          </w:p>
          <w:p w14:paraId="29524E89" w14:textId="164572DF" w:rsidR="009D41E8" w:rsidRDefault="65639228" w:rsidP="1A1A6F8E">
            <w:pPr>
              <w:rPr>
                <w:b/>
                <w:bCs/>
                <w:sz w:val="18"/>
                <w:szCs w:val="18"/>
              </w:rPr>
            </w:pPr>
            <w:r w:rsidRPr="1A1A6F8E">
              <w:rPr>
                <w:b/>
                <w:bCs/>
                <w:sz w:val="18"/>
                <w:szCs w:val="18"/>
                <w:u w:val="single"/>
              </w:rPr>
              <w:t>3</w:t>
            </w:r>
            <w:r w:rsidRPr="1A1A6F8E">
              <w:rPr>
                <w:b/>
                <w:bCs/>
                <w:sz w:val="18"/>
                <w:szCs w:val="18"/>
                <w:u w:val="single"/>
                <w:vertAlign w:val="superscript"/>
              </w:rPr>
              <w:t>rd</w:t>
            </w:r>
            <w:r w:rsidRPr="1A1A6F8E">
              <w:rPr>
                <w:b/>
                <w:bCs/>
                <w:sz w:val="18"/>
                <w:szCs w:val="18"/>
                <w:u w:val="single"/>
              </w:rPr>
              <w:t xml:space="preserve"> Cycle -</w:t>
            </w:r>
          </w:p>
          <w:p w14:paraId="5EAC7E3F" w14:textId="661112CD" w:rsidR="009D41E8" w:rsidRDefault="65639228" w:rsidP="1A1A6F8E">
            <w:pPr>
              <w:rPr>
                <w:b/>
                <w:bCs/>
                <w:sz w:val="16"/>
                <w:szCs w:val="16"/>
              </w:rPr>
            </w:pPr>
            <w:r w:rsidRPr="1A1A6F8E">
              <w:rPr>
                <w:b/>
                <w:bCs/>
                <w:sz w:val="18"/>
                <w:szCs w:val="18"/>
              </w:rPr>
              <w:t xml:space="preserve">Fact file – </w:t>
            </w:r>
            <w:r w:rsidRPr="1A1A6F8E">
              <w:rPr>
                <w:sz w:val="18"/>
                <w:szCs w:val="18"/>
              </w:rPr>
              <w:t>Roman Army Fact File (Cold Write)</w:t>
            </w:r>
          </w:p>
          <w:p w14:paraId="65564826" w14:textId="0264750A" w:rsidR="009D41E8" w:rsidRDefault="65639228" w:rsidP="1A1A6F8E">
            <w:pPr>
              <w:rPr>
                <w:b/>
                <w:bCs/>
                <w:sz w:val="18"/>
                <w:szCs w:val="18"/>
                <w:u w:val="single"/>
              </w:rPr>
            </w:pPr>
            <w:r w:rsidRPr="1A1A6F8E">
              <w:rPr>
                <w:b/>
                <w:bCs/>
                <w:sz w:val="18"/>
                <w:szCs w:val="18"/>
              </w:rPr>
              <w:t xml:space="preserve">Newspaper report – </w:t>
            </w:r>
            <w:r w:rsidRPr="1A1A6F8E">
              <w:rPr>
                <w:sz w:val="18"/>
                <w:szCs w:val="18"/>
              </w:rPr>
              <w:t>Fall of Rome (Extended write)</w:t>
            </w:r>
          </w:p>
          <w:p w14:paraId="43B1F0AE" w14:textId="4F127850" w:rsidR="009D41E8" w:rsidRDefault="65639228" w:rsidP="1A1A6F8E">
            <w:pPr>
              <w:spacing w:line="259" w:lineRule="auto"/>
              <w:rPr>
                <w:rFonts w:ascii="Calibri" w:eastAsia="Calibri" w:hAnsi="Calibri" w:cs="Calibri"/>
                <w:i/>
                <w:iCs/>
                <w:color w:val="000000" w:themeColor="text1"/>
                <w:sz w:val="18"/>
                <w:szCs w:val="18"/>
                <w:lang w:val="en-US"/>
              </w:rPr>
            </w:pPr>
            <w:r w:rsidRPr="1A1A6F8E">
              <w:rPr>
                <w:rFonts w:ascii="Calibri" w:eastAsia="Calibri" w:hAnsi="Calibri" w:cs="Calibri"/>
                <w:b/>
                <w:bCs/>
                <w:i/>
                <w:iCs/>
                <w:color w:val="000000" w:themeColor="text1"/>
                <w:sz w:val="18"/>
                <w:szCs w:val="18"/>
                <w:lang w:val="en-US"/>
              </w:rPr>
              <w:t>Book focus -</w:t>
            </w:r>
            <w:r w:rsidRPr="1A1A6F8E">
              <w:rPr>
                <w:rFonts w:ascii="Calibri" w:eastAsia="Calibri" w:hAnsi="Calibri" w:cs="Calibri"/>
                <w:i/>
                <w:iCs/>
                <w:color w:val="000000" w:themeColor="text1"/>
                <w:sz w:val="18"/>
                <w:szCs w:val="18"/>
                <w:lang w:val="en-US"/>
              </w:rPr>
              <w:t xml:space="preserve"> Roman Soldiers Handbook – Usborne Official</w:t>
            </w:r>
          </w:p>
          <w:p w14:paraId="733B3A6F" w14:textId="1BF731F8" w:rsidR="009D41E8" w:rsidRDefault="009D41E8" w:rsidP="1A1A6F8E">
            <w:pPr>
              <w:rPr>
                <w:rFonts w:ascii="Calibri" w:eastAsia="Calibri" w:hAnsi="Calibri" w:cs="Calibri"/>
                <w:b/>
                <w:bCs/>
                <w:i/>
                <w:iCs/>
                <w:color w:val="000000" w:themeColor="text1"/>
                <w:sz w:val="18"/>
                <w:szCs w:val="18"/>
                <w:highlight w:val="green"/>
                <w:lang w:val="en-US"/>
              </w:rPr>
            </w:pPr>
          </w:p>
          <w:p w14:paraId="13FD0C4F" w14:textId="3AFAD545" w:rsidR="009D41E8" w:rsidRDefault="009D41E8" w:rsidP="1A1A6F8E">
            <w:pPr>
              <w:rPr>
                <w:sz w:val="18"/>
                <w:szCs w:val="18"/>
              </w:rPr>
            </w:pPr>
          </w:p>
        </w:tc>
        <w:tc>
          <w:tcPr>
            <w:tcW w:w="3118" w:type="dxa"/>
          </w:tcPr>
          <w:p w14:paraId="1C55B4D6" w14:textId="0CE06DD4" w:rsidR="009D41E8" w:rsidRDefault="65639228" w:rsidP="1A1A6F8E">
            <w:pPr>
              <w:rPr>
                <w:b/>
                <w:bCs/>
                <w:sz w:val="20"/>
                <w:szCs w:val="20"/>
              </w:rPr>
            </w:pPr>
            <w:r w:rsidRPr="1A1A6F8E">
              <w:rPr>
                <w:b/>
                <w:bCs/>
                <w:sz w:val="18"/>
                <w:szCs w:val="18"/>
                <w:u w:val="single"/>
              </w:rPr>
              <w:lastRenderedPageBreak/>
              <w:t>1</w:t>
            </w:r>
            <w:r w:rsidRPr="1A1A6F8E">
              <w:rPr>
                <w:b/>
                <w:bCs/>
                <w:sz w:val="18"/>
                <w:szCs w:val="18"/>
                <w:u w:val="single"/>
                <w:vertAlign w:val="superscript"/>
              </w:rPr>
              <w:t>st</w:t>
            </w:r>
            <w:r w:rsidRPr="1A1A6F8E">
              <w:rPr>
                <w:b/>
                <w:bCs/>
                <w:sz w:val="18"/>
                <w:szCs w:val="18"/>
                <w:u w:val="single"/>
              </w:rPr>
              <w:t xml:space="preserve"> Cycle -</w:t>
            </w:r>
          </w:p>
          <w:p w14:paraId="5115D5EA" w14:textId="55C82B82" w:rsidR="009D41E8" w:rsidRDefault="65639228" w:rsidP="1A1A6F8E">
            <w:pPr>
              <w:rPr>
                <w:b/>
                <w:bCs/>
                <w:sz w:val="18"/>
                <w:szCs w:val="18"/>
              </w:rPr>
            </w:pPr>
            <w:r w:rsidRPr="13B4CB12">
              <w:rPr>
                <w:b/>
                <w:bCs/>
                <w:sz w:val="18"/>
                <w:szCs w:val="18"/>
              </w:rPr>
              <w:t xml:space="preserve">Character Description – </w:t>
            </w:r>
            <w:r w:rsidRPr="13B4CB12">
              <w:rPr>
                <w:sz w:val="18"/>
                <w:szCs w:val="18"/>
              </w:rPr>
              <w:t>Description of Beowulf (Cold Write)</w:t>
            </w:r>
          </w:p>
          <w:p w14:paraId="56DB056C" w14:textId="7F58EBB3" w:rsidR="009D41E8" w:rsidRDefault="65639228" w:rsidP="1A1A6F8E">
            <w:pPr>
              <w:rPr>
                <w:sz w:val="18"/>
                <w:szCs w:val="18"/>
              </w:rPr>
            </w:pPr>
            <w:r w:rsidRPr="1A1A6F8E">
              <w:rPr>
                <w:b/>
                <w:bCs/>
                <w:sz w:val="18"/>
                <w:szCs w:val="18"/>
              </w:rPr>
              <w:t xml:space="preserve">Alternative Narrative – </w:t>
            </w:r>
            <w:r w:rsidRPr="1A1A6F8E">
              <w:rPr>
                <w:sz w:val="18"/>
                <w:szCs w:val="18"/>
              </w:rPr>
              <w:t>What happens when the monster comes? (Extended Write and Assessment Piece)</w:t>
            </w:r>
          </w:p>
          <w:p w14:paraId="73BA40D8" w14:textId="68CBC5F5" w:rsidR="009D41E8" w:rsidRDefault="65639228" w:rsidP="1A1A6F8E">
            <w:pPr>
              <w:rPr>
                <w:sz w:val="18"/>
                <w:szCs w:val="18"/>
              </w:rPr>
            </w:pPr>
            <w:r w:rsidRPr="1A1A6F8E">
              <w:rPr>
                <w:b/>
                <w:bCs/>
                <w:i/>
                <w:iCs/>
                <w:sz w:val="18"/>
                <w:szCs w:val="18"/>
              </w:rPr>
              <w:lastRenderedPageBreak/>
              <w:t xml:space="preserve">Book focus – </w:t>
            </w:r>
            <w:r w:rsidRPr="1A1A6F8E">
              <w:rPr>
                <w:i/>
                <w:iCs/>
                <w:sz w:val="18"/>
                <w:szCs w:val="18"/>
              </w:rPr>
              <w:t xml:space="preserve">Beowulf </w:t>
            </w:r>
          </w:p>
          <w:p w14:paraId="05461E65" w14:textId="5FC60C0B" w:rsidR="009D41E8" w:rsidRDefault="009D41E8" w:rsidP="1A1A6F8E">
            <w:pPr>
              <w:rPr>
                <w:i/>
                <w:iCs/>
                <w:sz w:val="18"/>
                <w:szCs w:val="18"/>
              </w:rPr>
            </w:pPr>
          </w:p>
          <w:p w14:paraId="396C6CC1" w14:textId="27CDAC31" w:rsidR="009D41E8" w:rsidRDefault="65639228" w:rsidP="1A1A6F8E">
            <w:pPr>
              <w:rPr>
                <w:i/>
                <w:iCs/>
                <w:sz w:val="18"/>
                <w:szCs w:val="18"/>
              </w:rPr>
            </w:pPr>
            <w:r w:rsidRPr="1A1A6F8E">
              <w:rPr>
                <w:b/>
                <w:bCs/>
                <w:sz w:val="18"/>
                <w:szCs w:val="18"/>
                <w:u w:val="single"/>
              </w:rPr>
              <w:t>2</w:t>
            </w:r>
            <w:r w:rsidRPr="1A1A6F8E">
              <w:rPr>
                <w:b/>
                <w:bCs/>
                <w:sz w:val="18"/>
                <w:szCs w:val="18"/>
                <w:u w:val="single"/>
                <w:vertAlign w:val="superscript"/>
              </w:rPr>
              <w:t>nd</w:t>
            </w:r>
            <w:r w:rsidRPr="1A1A6F8E">
              <w:rPr>
                <w:b/>
                <w:bCs/>
                <w:sz w:val="18"/>
                <w:szCs w:val="18"/>
                <w:u w:val="single"/>
              </w:rPr>
              <w:t xml:space="preserve"> Cycle -</w:t>
            </w:r>
          </w:p>
          <w:p w14:paraId="2EDEEE74" w14:textId="512E71B7" w:rsidR="009D41E8" w:rsidRDefault="65639228" w:rsidP="1A1A6F8E">
            <w:pPr>
              <w:rPr>
                <w:b/>
                <w:bCs/>
                <w:sz w:val="18"/>
                <w:szCs w:val="18"/>
                <w:u w:val="single"/>
              </w:rPr>
            </w:pPr>
            <w:r w:rsidRPr="1A1A6F8E">
              <w:rPr>
                <w:b/>
                <w:bCs/>
                <w:sz w:val="18"/>
                <w:szCs w:val="18"/>
              </w:rPr>
              <w:t xml:space="preserve">Short Story – </w:t>
            </w:r>
            <w:r w:rsidRPr="1A1A6F8E">
              <w:rPr>
                <w:sz w:val="18"/>
                <w:szCs w:val="18"/>
              </w:rPr>
              <w:t>Hiccups Adventure (Cold Write)</w:t>
            </w:r>
          </w:p>
          <w:p w14:paraId="28AFB099" w14:textId="21D3391C" w:rsidR="009D41E8" w:rsidRDefault="65639228" w:rsidP="1A1A6F8E">
            <w:pPr>
              <w:rPr>
                <w:sz w:val="18"/>
                <w:szCs w:val="18"/>
              </w:rPr>
            </w:pPr>
            <w:r w:rsidRPr="1A1A6F8E">
              <w:rPr>
                <w:b/>
                <w:bCs/>
                <w:sz w:val="18"/>
                <w:szCs w:val="18"/>
              </w:rPr>
              <w:t xml:space="preserve">Newspaper Report – </w:t>
            </w:r>
            <w:r w:rsidRPr="1A1A6F8E">
              <w:rPr>
                <w:sz w:val="18"/>
                <w:szCs w:val="18"/>
              </w:rPr>
              <w:t>Dragon Attack! (Extended Write)</w:t>
            </w:r>
          </w:p>
          <w:p w14:paraId="75234CD5" w14:textId="4D4082D2" w:rsidR="009D41E8" w:rsidRDefault="65639228" w:rsidP="1A1A6F8E">
            <w:pPr>
              <w:rPr>
                <w:b/>
                <w:bCs/>
                <w:sz w:val="18"/>
                <w:szCs w:val="18"/>
              </w:rPr>
            </w:pPr>
            <w:r w:rsidRPr="1A1A6F8E">
              <w:rPr>
                <w:b/>
                <w:bCs/>
                <w:i/>
                <w:iCs/>
                <w:sz w:val="18"/>
                <w:szCs w:val="18"/>
              </w:rPr>
              <w:t xml:space="preserve">Book focus – </w:t>
            </w:r>
            <w:r w:rsidRPr="1A1A6F8E">
              <w:rPr>
                <w:i/>
                <w:iCs/>
                <w:sz w:val="18"/>
                <w:szCs w:val="18"/>
              </w:rPr>
              <w:t>How to train your Dragon</w:t>
            </w:r>
          </w:p>
          <w:p w14:paraId="7E0BE089" w14:textId="40EC6029" w:rsidR="009D41E8" w:rsidRDefault="009D41E8" w:rsidP="1A1A6F8E">
            <w:pPr>
              <w:rPr>
                <w:i/>
                <w:iCs/>
                <w:sz w:val="18"/>
                <w:szCs w:val="18"/>
              </w:rPr>
            </w:pPr>
          </w:p>
          <w:p w14:paraId="6FD22CC5" w14:textId="62F9FC6F" w:rsidR="009D41E8" w:rsidRDefault="65639228" w:rsidP="1A1A6F8E">
            <w:pPr>
              <w:rPr>
                <w:i/>
                <w:iCs/>
                <w:sz w:val="18"/>
                <w:szCs w:val="18"/>
              </w:rPr>
            </w:pPr>
            <w:r w:rsidRPr="1A1A6F8E">
              <w:rPr>
                <w:b/>
                <w:bCs/>
                <w:sz w:val="18"/>
                <w:szCs w:val="18"/>
                <w:u w:val="single"/>
              </w:rPr>
              <w:t>3</w:t>
            </w:r>
            <w:r w:rsidRPr="1A1A6F8E">
              <w:rPr>
                <w:b/>
                <w:bCs/>
                <w:sz w:val="18"/>
                <w:szCs w:val="18"/>
                <w:u w:val="single"/>
                <w:vertAlign w:val="superscript"/>
              </w:rPr>
              <w:t>rd</w:t>
            </w:r>
            <w:r w:rsidRPr="1A1A6F8E">
              <w:rPr>
                <w:b/>
                <w:bCs/>
                <w:sz w:val="18"/>
                <w:szCs w:val="18"/>
                <w:u w:val="single"/>
              </w:rPr>
              <w:t xml:space="preserve"> Cycle - </w:t>
            </w:r>
          </w:p>
          <w:p w14:paraId="2681DAE0" w14:textId="38B44792" w:rsidR="009D41E8" w:rsidRDefault="65639228" w:rsidP="1A1A6F8E">
            <w:pPr>
              <w:rPr>
                <w:b/>
                <w:bCs/>
                <w:sz w:val="18"/>
                <w:szCs w:val="18"/>
                <w:u w:val="single"/>
              </w:rPr>
            </w:pPr>
            <w:r w:rsidRPr="1A1A6F8E">
              <w:rPr>
                <w:b/>
                <w:bCs/>
                <w:sz w:val="18"/>
                <w:szCs w:val="18"/>
              </w:rPr>
              <w:t xml:space="preserve">Instructions – </w:t>
            </w:r>
            <w:r w:rsidRPr="1A1A6F8E">
              <w:rPr>
                <w:sz w:val="18"/>
                <w:szCs w:val="18"/>
              </w:rPr>
              <w:t>How to train your dragon (Cold Write)</w:t>
            </w:r>
          </w:p>
          <w:p w14:paraId="2F24B8CB" w14:textId="3D9A009C" w:rsidR="009D41E8" w:rsidRDefault="65639228" w:rsidP="1A1A6F8E">
            <w:pPr>
              <w:rPr>
                <w:sz w:val="18"/>
                <w:szCs w:val="18"/>
              </w:rPr>
            </w:pPr>
            <w:r w:rsidRPr="1A1A6F8E">
              <w:rPr>
                <w:b/>
                <w:bCs/>
                <w:sz w:val="18"/>
                <w:szCs w:val="18"/>
              </w:rPr>
              <w:t xml:space="preserve">Setting Description – </w:t>
            </w:r>
            <w:r w:rsidRPr="1A1A6F8E">
              <w:rPr>
                <w:sz w:val="18"/>
                <w:szCs w:val="18"/>
              </w:rPr>
              <w:t>Extended Write</w:t>
            </w:r>
          </w:p>
          <w:p w14:paraId="5565CAD0" w14:textId="4D4082D2" w:rsidR="009D41E8" w:rsidRDefault="65639228" w:rsidP="1A1A6F8E">
            <w:pPr>
              <w:rPr>
                <w:b/>
                <w:bCs/>
                <w:sz w:val="18"/>
                <w:szCs w:val="18"/>
              </w:rPr>
            </w:pPr>
            <w:r w:rsidRPr="1A1A6F8E">
              <w:rPr>
                <w:b/>
                <w:bCs/>
                <w:i/>
                <w:iCs/>
                <w:sz w:val="18"/>
                <w:szCs w:val="18"/>
              </w:rPr>
              <w:t xml:space="preserve">Book focus – </w:t>
            </w:r>
            <w:r w:rsidRPr="1A1A6F8E">
              <w:rPr>
                <w:i/>
                <w:iCs/>
                <w:sz w:val="18"/>
                <w:szCs w:val="18"/>
              </w:rPr>
              <w:t>How to train your Dragon</w:t>
            </w:r>
          </w:p>
          <w:p w14:paraId="031B7534" w14:textId="5BACDBBA" w:rsidR="009D41E8" w:rsidRDefault="009D41E8" w:rsidP="1A1A6F8E">
            <w:pPr>
              <w:rPr>
                <w:sz w:val="18"/>
                <w:szCs w:val="18"/>
              </w:rPr>
            </w:pPr>
          </w:p>
          <w:p w14:paraId="754D89C6" w14:textId="53670879" w:rsidR="009D41E8" w:rsidRDefault="65639228" w:rsidP="1A1A6F8E">
            <w:pPr>
              <w:rPr>
                <w:b/>
                <w:bCs/>
                <w:sz w:val="18"/>
                <w:szCs w:val="18"/>
                <w:u w:val="single"/>
              </w:rPr>
            </w:pPr>
            <w:r w:rsidRPr="1A1A6F8E">
              <w:rPr>
                <w:b/>
                <w:bCs/>
                <w:sz w:val="18"/>
                <w:szCs w:val="18"/>
                <w:u w:val="single"/>
              </w:rPr>
              <w:t>4</w:t>
            </w:r>
            <w:r w:rsidRPr="1A1A6F8E">
              <w:rPr>
                <w:b/>
                <w:bCs/>
                <w:sz w:val="18"/>
                <w:szCs w:val="18"/>
                <w:u w:val="single"/>
                <w:vertAlign w:val="superscript"/>
              </w:rPr>
              <w:t>th</w:t>
            </w:r>
            <w:r w:rsidRPr="1A1A6F8E">
              <w:rPr>
                <w:b/>
                <w:bCs/>
                <w:sz w:val="18"/>
                <w:szCs w:val="18"/>
                <w:u w:val="single"/>
              </w:rPr>
              <w:t xml:space="preserve"> Cycle -</w:t>
            </w:r>
          </w:p>
          <w:p w14:paraId="6DCDF575" w14:textId="1EA7761C" w:rsidR="009D41E8" w:rsidRDefault="65639228" w:rsidP="1A1A6F8E">
            <w:pPr>
              <w:rPr>
                <w:b/>
                <w:bCs/>
                <w:sz w:val="18"/>
                <w:szCs w:val="18"/>
              </w:rPr>
            </w:pPr>
            <w:r w:rsidRPr="1A1A6F8E">
              <w:rPr>
                <w:b/>
                <w:bCs/>
                <w:sz w:val="18"/>
                <w:szCs w:val="18"/>
              </w:rPr>
              <w:t xml:space="preserve">Playscript – </w:t>
            </w:r>
            <w:r w:rsidRPr="1A1A6F8E">
              <w:rPr>
                <w:sz w:val="18"/>
                <w:szCs w:val="18"/>
              </w:rPr>
              <w:t xml:space="preserve">Write a playscript for a chapter from the story (Cold write) - 1 week only </w:t>
            </w:r>
          </w:p>
        </w:tc>
      </w:tr>
      <w:tr w:rsidR="009D41E8" w14:paraId="09810488" w14:textId="77777777" w:rsidTr="00D646F1">
        <w:trPr>
          <w:trHeight w:val="284"/>
        </w:trPr>
        <w:tc>
          <w:tcPr>
            <w:tcW w:w="1903" w:type="dxa"/>
            <w:vMerge w:val="restart"/>
            <w:shd w:val="clear" w:color="auto" w:fill="E2EFD9" w:themeFill="accent6" w:themeFillTint="33"/>
          </w:tcPr>
          <w:p w14:paraId="0C1CE10E" w14:textId="77777777" w:rsidR="009D41E8" w:rsidRPr="00915992" w:rsidRDefault="009D41E8" w:rsidP="00915992">
            <w:pPr>
              <w:jc w:val="center"/>
              <w:rPr>
                <w:b/>
              </w:rPr>
            </w:pPr>
            <w:r w:rsidRPr="00915992">
              <w:rPr>
                <w:b/>
              </w:rPr>
              <w:lastRenderedPageBreak/>
              <w:t>Science</w:t>
            </w:r>
          </w:p>
        </w:tc>
        <w:tc>
          <w:tcPr>
            <w:tcW w:w="3205" w:type="dxa"/>
          </w:tcPr>
          <w:p w14:paraId="55E1C77E" w14:textId="40326EC4" w:rsidR="009D41E8" w:rsidRPr="00915992" w:rsidRDefault="5D2A952A" w:rsidP="5D2A952A">
            <w:pPr>
              <w:spacing w:line="259" w:lineRule="auto"/>
              <w:jc w:val="both"/>
              <w:rPr>
                <w:rFonts w:ascii="Calibri" w:eastAsia="Calibri" w:hAnsi="Calibri" w:cs="Calibri"/>
                <w:color w:val="000000" w:themeColor="text1"/>
                <w:sz w:val="18"/>
                <w:szCs w:val="18"/>
              </w:rPr>
            </w:pPr>
            <w:r w:rsidRPr="5D2A952A">
              <w:rPr>
                <w:rFonts w:ascii="Calibri" w:eastAsia="Calibri" w:hAnsi="Calibri" w:cs="Calibri"/>
                <w:color w:val="000000" w:themeColor="text1"/>
                <w:sz w:val="18"/>
                <w:szCs w:val="18"/>
              </w:rPr>
              <w:t>In our Autumn 1 topic, we explore states of matter. This starting point allows the children to develop a great foundational understanding of solids, liquids and gases, and how the particles behaved within them. Children obtain the knowledge by carrying out a range of investigations.  This is the first-time children will encounter States of Matter, but it builds the foundations for the next unit within Y5. The children also learn about the water cycle.</w:t>
            </w:r>
          </w:p>
        </w:tc>
        <w:tc>
          <w:tcPr>
            <w:tcW w:w="3205" w:type="dxa"/>
          </w:tcPr>
          <w:p w14:paraId="431EE0E3" w14:textId="3D911B85" w:rsidR="009D41E8" w:rsidRPr="00915992" w:rsidRDefault="5D2A952A" w:rsidP="5D2A952A">
            <w:pPr>
              <w:spacing w:line="259" w:lineRule="auto"/>
              <w:jc w:val="both"/>
              <w:rPr>
                <w:rFonts w:ascii="Calibri" w:eastAsia="Calibri" w:hAnsi="Calibri" w:cs="Calibri"/>
                <w:color w:val="000000" w:themeColor="text1"/>
                <w:sz w:val="18"/>
                <w:szCs w:val="18"/>
              </w:rPr>
            </w:pPr>
            <w:r w:rsidRPr="5D2A952A">
              <w:rPr>
                <w:rFonts w:ascii="Calibri" w:eastAsia="Calibri" w:hAnsi="Calibri" w:cs="Calibri"/>
                <w:color w:val="000000" w:themeColor="text1"/>
                <w:sz w:val="18"/>
                <w:szCs w:val="18"/>
              </w:rPr>
              <w:t>In our Autumn 2 topic, we begin by identifying which objects run on electricity and if they use heat, light and sound energy.  This is the first unit on electricity which is revisited in Y6. They explore the different electrical components and how to assemble them to make a simple circuit to light a bulb. Furthermore, children identify the differences between conductors and insulators.</w:t>
            </w:r>
          </w:p>
        </w:tc>
        <w:tc>
          <w:tcPr>
            <w:tcW w:w="3306" w:type="dxa"/>
          </w:tcPr>
          <w:p w14:paraId="14A27652" w14:textId="2A0ECA1F" w:rsidR="009D41E8" w:rsidRDefault="5D2A952A" w:rsidP="5D2A952A">
            <w:pPr>
              <w:spacing w:line="259" w:lineRule="auto"/>
              <w:jc w:val="both"/>
              <w:rPr>
                <w:rFonts w:ascii="Calibri" w:eastAsia="Calibri" w:hAnsi="Calibri" w:cs="Calibri"/>
                <w:color w:val="000000" w:themeColor="text1"/>
                <w:sz w:val="18"/>
                <w:szCs w:val="18"/>
              </w:rPr>
            </w:pPr>
            <w:r w:rsidRPr="5D2A952A">
              <w:rPr>
                <w:rFonts w:ascii="Calibri" w:eastAsia="Calibri" w:hAnsi="Calibri" w:cs="Calibri"/>
                <w:color w:val="000000" w:themeColor="text1"/>
                <w:sz w:val="18"/>
                <w:szCs w:val="18"/>
              </w:rPr>
              <w:t xml:space="preserve">Spring 1 allows the children to refer back to their previous learning through our ‘Heating and Cooling’ topic. This topic allows children to consolidate their understanding and use of scientific equipment e.g. thermometer. Changes of state are investigated.  Emphasis is placed on fair testing and how we can improve future investigations.   </w:t>
            </w:r>
          </w:p>
          <w:p w14:paraId="12A6443A" w14:textId="0F099B08" w:rsidR="009D41E8" w:rsidRDefault="009D41E8" w:rsidP="5D2A952A">
            <w:pPr>
              <w:jc w:val="both"/>
            </w:pPr>
          </w:p>
        </w:tc>
        <w:tc>
          <w:tcPr>
            <w:tcW w:w="3118" w:type="dxa"/>
            <w:gridSpan w:val="2"/>
          </w:tcPr>
          <w:p w14:paraId="38E24057" w14:textId="4E41AFE5" w:rsidR="009D41E8" w:rsidRDefault="5D2A952A" w:rsidP="5D2A952A">
            <w:pPr>
              <w:pStyle w:val="NoSpacing"/>
              <w:jc w:val="both"/>
              <w:rPr>
                <w:rFonts w:ascii="Calibri" w:eastAsia="Calibri" w:hAnsi="Calibri" w:cs="Calibri"/>
                <w:color w:val="000000" w:themeColor="text1"/>
                <w:sz w:val="18"/>
                <w:szCs w:val="18"/>
              </w:rPr>
            </w:pPr>
            <w:r w:rsidRPr="5D2A952A">
              <w:rPr>
                <w:rFonts w:ascii="Calibri" w:eastAsia="Calibri" w:hAnsi="Calibri" w:cs="Calibri"/>
                <w:color w:val="000000" w:themeColor="text1"/>
                <w:sz w:val="18"/>
                <w:szCs w:val="18"/>
              </w:rPr>
              <w:t xml:space="preserve">Spring 2 moves onto ‘Teeth and digestion’. Through independent research, children are able to identify the different types of teeth in humans and their simple functions. They investigate how different liquids can affect the enamel on your tooth and draw conclusions as to why different liquids can damage out teeth.  This builds on prior learning in KS1 and Y3 within the strand of Animals, including humans.  </w:t>
            </w:r>
          </w:p>
          <w:p w14:paraId="0F941DCB" w14:textId="6570FBC6" w:rsidR="009D41E8" w:rsidRDefault="5D2A952A" w:rsidP="5D2A952A">
            <w:pPr>
              <w:pStyle w:val="NoSpacing"/>
              <w:jc w:val="both"/>
              <w:rPr>
                <w:rFonts w:ascii="Calibri" w:eastAsia="Calibri" w:hAnsi="Calibri" w:cs="Calibri"/>
                <w:color w:val="000000" w:themeColor="text1"/>
                <w:sz w:val="18"/>
                <w:szCs w:val="18"/>
              </w:rPr>
            </w:pPr>
            <w:r w:rsidRPr="5D2A952A">
              <w:rPr>
                <w:rFonts w:ascii="Calibri" w:eastAsia="Calibri" w:hAnsi="Calibri" w:cs="Calibri"/>
                <w:color w:val="000000" w:themeColor="text1"/>
                <w:sz w:val="18"/>
                <w:szCs w:val="18"/>
                <w:lang w:val="en-US"/>
              </w:rPr>
              <w:t>By the end of the term, children should be able to describe the simple functions of the basic parts of the digestive system in humans.</w:t>
            </w:r>
          </w:p>
        </w:tc>
        <w:tc>
          <w:tcPr>
            <w:tcW w:w="3402" w:type="dxa"/>
          </w:tcPr>
          <w:p w14:paraId="4EB10A80" w14:textId="2A45DA97" w:rsidR="009D41E8" w:rsidRDefault="5D2A952A" w:rsidP="5D2A952A">
            <w:pPr>
              <w:pStyle w:val="NoSpacing"/>
              <w:rPr>
                <w:rFonts w:ascii="Calibri" w:eastAsia="Calibri" w:hAnsi="Calibri" w:cs="Calibri"/>
                <w:color w:val="000000" w:themeColor="text1"/>
                <w:sz w:val="18"/>
                <w:szCs w:val="18"/>
              </w:rPr>
            </w:pPr>
            <w:r w:rsidRPr="5D2A952A">
              <w:rPr>
                <w:rFonts w:ascii="Calibri" w:eastAsia="Calibri" w:hAnsi="Calibri" w:cs="Calibri"/>
                <w:color w:val="000000" w:themeColor="text1"/>
                <w:sz w:val="18"/>
                <w:szCs w:val="18"/>
              </w:rPr>
              <w:t xml:space="preserve">In Summer 1, children learn about the classification of animals and use branching keys to sort animals using their prior learning within the stands of Animals, including Humans and Living things and their habitats.  This work is linked to the geographical topic of ‘Beneath the Canopy’ which focuses on the rainforests.  </w:t>
            </w:r>
          </w:p>
          <w:p w14:paraId="379554CE" w14:textId="7E939880" w:rsidR="009D41E8" w:rsidRDefault="009D41E8" w:rsidP="5D2A952A">
            <w:pPr>
              <w:rPr>
                <w:rFonts w:ascii="Calibri" w:eastAsia="Calibri" w:hAnsi="Calibri" w:cs="Calibri"/>
                <w:color w:val="000000" w:themeColor="text1"/>
                <w:sz w:val="18"/>
                <w:szCs w:val="18"/>
              </w:rPr>
            </w:pPr>
          </w:p>
          <w:p w14:paraId="6718101A" w14:textId="3391F48D" w:rsidR="009D41E8" w:rsidRDefault="5D2A952A" w:rsidP="5D2A952A">
            <w:pPr>
              <w:pStyle w:val="NoSpacing"/>
              <w:rPr>
                <w:rFonts w:ascii="Calibri" w:eastAsia="Calibri" w:hAnsi="Calibri" w:cs="Calibri"/>
                <w:color w:val="000000" w:themeColor="text1"/>
                <w:sz w:val="18"/>
                <w:szCs w:val="18"/>
              </w:rPr>
            </w:pPr>
            <w:r w:rsidRPr="5D2A952A">
              <w:rPr>
                <w:rFonts w:ascii="Calibri" w:eastAsia="Calibri" w:hAnsi="Calibri" w:cs="Calibri"/>
                <w:color w:val="000000" w:themeColor="text1"/>
                <w:sz w:val="18"/>
                <w:szCs w:val="18"/>
              </w:rPr>
              <w:t>Food chains are also investigated, building on prior learning within Y2.</w:t>
            </w:r>
          </w:p>
          <w:p w14:paraId="4047BB7B" w14:textId="36F96061" w:rsidR="009D41E8" w:rsidRDefault="009D41E8" w:rsidP="5D2A952A"/>
        </w:tc>
        <w:tc>
          <w:tcPr>
            <w:tcW w:w="3118" w:type="dxa"/>
          </w:tcPr>
          <w:p w14:paraId="65C717AC" w14:textId="4AE0ACA0" w:rsidR="009D41E8" w:rsidRDefault="5D2A952A" w:rsidP="5D2A952A">
            <w:pPr>
              <w:spacing w:line="259" w:lineRule="auto"/>
              <w:rPr>
                <w:rFonts w:ascii="Calibri" w:eastAsia="Calibri" w:hAnsi="Calibri" w:cs="Calibri"/>
                <w:color w:val="000000" w:themeColor="text1"/>
                <w:sz w:val="18"/>
                <w:szCs w:val="18"/>
              </w:rPr>
            </w:pPr>
            <w:r w:rsidRPr="5D2A952A">
              <w:rPr>
                <w:rFonts w:ascii="Calibri" w:eastAsia="Calibri" w:hAnsi="Calibri" w:cs="Calibri"/>
                <w:color w:val="000000" w:themeColor="text1"/>
                <w:sz w:val="18"/>
                <w:szCs w:val="18"/>
              </w:rPr>
              <w:t xml:space="preserve">In Summer 2, Sound is the topic which children are taught for the first time as a discrete unit and expended upon in Y6.    It builds upon prior learning of our senses in KS1. </w:t>
            </w:r>
          </w:p>
          <w:p w14:paraId="29882684" w14:textId="42B0E4D7" w:rsidR="009D41E8" w:rsidRDefault="5D2A952A" w:rsidP="5D2A952A">
            <w:pPr>
              <w:spacing w:line="259" w:lineRule="auto"/>
              <w:rPr>
                <w:rFonts w:ascii="Calibri" w:eastAsia="Calibri" w:hAnsi="Calibri" w:cs="Calibri"/>
                <w:color w:val="000000" w:themeColor="text1"/>
                <w:sz w:val="18"/>
                <w:szCs w:val="18"/>
              </w:rPr>
            </w:pPr>
            <w:r w:rsidRPr="5D2A952A">
              <w:rPr>
                <w:rFonts w:ascii="Calibri" w:eastAsia="Calibri" w:hAnsi="Calibri" w:cs="Calibri"/>
                <w:color w:val="000000" w:themeColor="text1"/>
                <w:sz w:val="18"/>
                <w:szCs w:val="18"/>
              </w:rPr>
              <w:t>Children learn that sounds travel through vibrations and they investigate the patterns between the pitch of a sound and the object that produces it as well as investigating how the volume of sounds is linked to the strength of the vibrations.</w:t>
            </w:r>
          </w:p>
          <w:p w14:paraId="1AF02325" w14:textId="16B91B2D" w:rsidR="009D41E8" w:rsidRDefault="009D41E8" w:rsidP="5D2A952A"/>
        </w:tc>
      </w:tr>
      <w:tr w:rsidR="009D41E8" w14:paraId="0CF2AD83" w14:textId="77777777" w:rsidTr="25722082">
        <w:trPr>
          <w:trHeight w:val="284"/>
        </w:trPr>
        <w:tc>
          <w:tcPr>
            <w:tcW w:w="1903" w:type="dxa"/>
            <w:vMerge/>
          </w:tcPr>
          <w:p w14:paraId="359790D3" w14:textId="77777777" w:rsidR="009D41E8" w:rsidRPr="00915992" w:rsidRDefault="009D41E8" w:rsidP="00915992">
            <w:pPr>
              <w:jc w:val="center"/>
              <w:rPr>
                <w:b/>
              </w:rPr>
            </w:pPr>
          </w:p>
        </w:tc>
        <w:tc>
          <w:tcPr>
            <w:tcW w:w="19354" w:type="dxa"/>
            <w:gridSpan w:val="7"/>
          </w:tcPr>
          <w:p w14:paraId="129BCA11" w14:textId="77777777" w:rsidR="009D41E8" w:rsidRPr="00915992" w:rsidRDefault="009D41E8" w:rsidP="00915992">
            <w:pPr>
              <w:rPr>
                <w:b/>
                <w:sz w:val="16"/>
                <w:u w:val="single"/>
              </w:rPr>
            </w:pPr>
            <w:r w:rsidRPr="00915992">
              <w:rPr>
                <w:b/>
                <w:sz w:val="16"/>
                <w:u w:val="single"/>
              </w:rPr>
              <w:t>Working scientifically – Taught throughout all topics in science</w:t>
            </w:r>
          </w:p>
          <w:p w14:paraId="7DA3B8BA" w14:textId="77777777" w:rsidR="009D41E8" w:rsidRDefault="009D41E8" w:rsidP="00915992">
            <w:r>
              <w:t>Asking questions, setting up enquiries, making observations gathering information, recording and reporting findings, drawing conclusions pattern identification, using evidence to answer questions</w:t>
            </w:r>
          </w:p>
        </w:tc>
      </w:tr>
      <w:tr w:rsidR="00975880" w14:paraId="3455507E" w14:textId="77777777" w:rsidTr="25722082">
        <w:trPr>
          <w:trHeight w:val="284"/>
        </w:trPr>
        <w:tc>
          <w:tcPr>
            <w:tcW w:w="1903" w:type="dxa"/>
            <w:shd w:val="clear" w:color="auto" w:fill="E2EFD9" w:themeFill="accent6" w:themeFillTint="33"/>
          </w:tcPr>
          <w:p w14:paraId="54F72A78" w14:textId="77777777" w:rsidR="00975880" w:rsidRPr="00915992" w:rsidRDefault="00975880" w:rsidP="00915992">
            <w:pPr>
              <w:jc w:val="center"/>
              <w:rPr>
                <w:b/>
              </w:rPr>
            </w:pPr>
            <w:r w:rsidRPr="00915992">
              <w:rPr>
                <w:b/>
              </w:rPr>
              <w:t>History</w:t>
            </w:r>
          </w:p>
        </w:tc>
        <w:tc>
          <w:tcPr>
            <w:tcW w:w="3205" w:type="dxa"/>
          </w:tcPr>
          <w:p w14:paraId="0A001EB3" w14:textId="0CEC97E5" w:rsidR="2DFFBE24" w:rsidRDefault="2DFFBE24" w:rsidP="0529A2CE">
            <w:pPr>
              <w:spacing w:line="259" w:lineRule="auto"/>
              <w:jc w:val="both"/>
              <w:rPr>
                <w:rFonts w:ascii="Calibri" w:eastAsia="Calibri" w:hAnsi="Calibri" w:cs="Calibri"/>
                <w:b/>
                <w:bCs/>
                <w:color w:val="000000" w:themeColor="text1"/>
                <w:sz w:val="18"/>
                <w:szCs w:val="18"/>
                <w:u w:val="single"/>
              </w:rPr>
            </w:pPr>
            <w:r w:rsidRPr="0529A2CE">
              <w:rPr>
                <w:rFonts w:ascii="Calibri" w:eastAsia="Calibri" w:hAnsi="Calibri" w:cs="Calibri"/>
                <w:b/>
                <w:bCs/>
                <w:color w:val="000000" w:themeColor="text1"/>
                <w:sz w:val="18"/>
                <w:szCs w:val="18"/>
                <w:u w:val="single"/>
              </w:rPr>
              <w:t>Greece is the Word</w:t>
            </w:r>
          </w:p>
          <w:p w14:paraId="0A10BF97" w14:textId="647A11A5" w:rsidR="00975880" w:rsidRPr="009C0409" w:rsidRDefault="4CD92C86" w:rsidP="0529A2CE">
            <w:pPr>
              <w:spacing w:line="259" w:lineRule="auto"/>
              <w:jc w:val="both"/>
              <w:rPr>
                <w:rFonts w:ascii="Calibri" w:eastAsia="Calibri" w:hAnsi="Calibri" w:cs="Calibri"/>
                <w:color w:val="000000" w:themeColor="text1"/>
                <w:sz w:val="18"/>
                <w:szCs w:val="18"/>
              </w:rPr>
            </w:pPr>
            <w:r w:rsidRPr="0529A2CE">
              <w:rPr>
                <w:rFonts w:ascii="Calibri" w:eastAsia="Calibri" w:hAnsi="Calibri" w:cs="Calibri"/>
                <w:color w:val="000000" w:themeColor="text1"/>
                <w:sz w:val="18"/>
                <w:szCs w:val="18"/>
              </w:rPr>
              <w:t xml:space="preserve">In year 4, our pupils study the Ancient Greek civilisation in the topic </w:t>
            </w:r>
            <w:r w:rsidRPr="0529A2CE">
              <w:rPr>
                <w:rFonts w:ascii="Calibri" w:eastAsia="Calibri" w:hAnsi="Calibri" w:cs="Calibri"/>
                <w:b/>
                <w:bCs/>
                <w:color w:val="000000" w:themeColor="text1"/>
                <w:sz w:val="18"/>
                <w:szCs w:val="18"/>
              </w:rPr>
              <w:t>Ancient Greece is the word</w:t>
            </w:r>
            <w:r w:rsidRPr="0529A2CE">
              <w:rPr>
                <w:rFonts w:ascii="Calibri" w:eastAsia="Calibri" w:hAnsi="Calibri" w:cs="Calibri"/>
                <w:color w:val="000000" w:themeColor="text1"/>
                <w:sz w:val="18"/>
                <w:szCs w:val="18"/>
              </w:rPr>
              <w:t xml:space="preserve"> – acquiring skills and knowledge about the life and achievements of the Ancient Greeks and their influence on the modern world.</w:t>
            </w:r>
          </w:p>
          <w:p w14:paraId="7C2A55FB" w14:textId="587FF0A4" w:rsidR="00975880" w:rsidRPr="009C0409" w:rsidRDefault="4CD92C86" w:rsidP="0529A2CE">
            <w:pPr>
              <w:spacing w:line="259" w:lineRule="auto"/>
              <w:jc w:val="both"/>
              <w:rPr>
                <w:rFonts w:ascii="Calibri" w:eastAsia="Calibri" w:hAnsi="Calibri" w:cs="Calibri"/>
                <w:color w:val="000000" w:themeColor="text1"/>
                <w:sz w:val="18"/>
                <w:szCs w:val="18"/>
              </w:rPr>
            </w:pPr>
            <w:r w:rsidRPr="0529A2CE">
              <w:rPr>
                <w:rFonts w:ascii="Calibri" w:eastAsia="Calibri" w:hAnsi="Calibri" w:cs="Calibri"/>
                <w:color w:val="000000" w:themeColor="text1"/>
                <w:sz w:val="18"/>
                <w:szCs w:val="18"/>
              </w:rPr>
              <w:t>Children will learn about what life was like for the Ancient Greeks, including their beliefs, how life differed for some people living within that time (rich/poor, boys/girls, Athenians/Spartans). They will also learn how the Ancient Greeks have influenced our life today which includes democracy, the Olympics and the Battle of Marathon.</w:t>
            </w:r>
          </w:p>
          <w:p w14:paraId="0F656A79" w14:textId="5E12112C" w:rsidR="00975880" w:rsidRPr="009C0409" w:rsidRDefault="00975880" w:rsidP="5D2A952A">
            <w:pPr>
              <w:rPr>
                <w:sz w:val="18"/>
                <w:szCs w:val="18"/>
              </w:rPr>
            </w:pPr>
          </w:p>
        </w:tc>
        <w:tc>
          <w:tcPr>
            <w:tcW w:w="3205" w:type="dxa"/>
            <w:shd w:val="clear" w:color="auto" w:fill="E7E6E6" w:themeFill="background2"/>
          </w:tcPr>
          <w:p w14:paraId="76DFDC0D" w14:textId="2D4C61E8" w:rsidR="5D2A952A" w:rsidRDefault="5D2A952A" w:rsidP="0529A2CE">
            <w:pPr>
              <w:jc w:val="both"/>
              <w:rPr>
                <w:rFonts w:ascii="Calibri" w:eastAsia="Calibri" w:hAnsi="Calibri" w:cs="Calibri"/>
                <w:color w:val="000000" w:themeColor="text1"/>
                <w:sz w:val="18"/>
                <w:szCs w:val="18"/>
              </w:rPr>
            </w:pPr>
          </w:p>
        </w:tc>
        <w:tc>
          <w:tcPr>
            <w:tcW w:w="6360" w:type="dxa"/>
            <w:gridSpan w:val="2"/>
            <w:shd w:val="clear" w:color="auto" w:fill="E7E6E6" w:themeFill="background2"/>
          </w:tcPr>
          <w:p w14:paraId="16215FDE" w14:textId="77777777" w:rsidR="00975880" w:rsidRPr="009C0409" w:rsidRDefault="00975880" w:rsidP="0529A2CE">
            <w:pPr>
              <w:jc w:val="both"/>
              <w:rPr>
                <w:b/>
                <w:bCs/>
                <w:sz w:val="14"/>
                <w:szCs w:val="14"/>
                <w:u w:val="single"/>
              </w:rPr>
            </w:pPr>
          </w:p>
        </w:tc>
        <w:tc>
          <w:tcPr>
            <w:tcW w:w="6584" w:type="dxa"/>
            <w:gridSpan w:val="3"/>
          </w:tcPr>
          <w:p w14:paraId="01DB8F50" w14:textId="13654A18" w:rsidR="0D5230BD" w:rsidRDefault="0D5230BD" w:rsidP="0529A2CE">
            <w:pPr>
              <w:spacing w:line="259" w:lineRule="auto"/>
              <w:jc w:val="both"/>
              <w:rPr>
                <w:rFonts w:ascii="Calibri" w:eastAsia="Calibri" w:hAnsi="Calibri" w:cs="Calibri"/>
                <w:b/>
                <w:bCs/>
                <w:color w:val="000000" w:themeColor="text1"/>
                <w:sz w:val="18"/>
                <w:szCs w:val="18"/>
                <w:u w:val="single"/>
              </w:rPr>
            </w:pPr>
            <w:r w:rsidRPr="0529A2CE">
              <w:rPr>
                <w:rFonts w:ascii="Calibri" w:eastAsia="Calibri" w:hAnsi="Calibri" w:cs="Calibri"/>
                <w:b/>
                <w:bCs/>
                <w:color w:val="000000" w:themeColor="text1"/>
                <w:sz w:val="18"/>
                <w:szCs w:val="18"/>
                <w:u w:val="single"/>
              </w:rPr>
              <w:t>Invaders and Settlers in Britain</w:t>
            </w:r>
          </w:p>
          <w:p w14:paraId="379C2590" w14:textId="2F94C4F5" w:rsidR="00975880" w:rsidRPr="009C0409" w:rsidRDefault="4CD92C86" w:rsidP="0529A2CE">
            <w:pPr>
              <w:spacing w:line="259" w:lineRule="auto"/>
              <w:jc w:val="both"/>
              <w:rPr>
                <w:rFonts w:ascii="Calibri" w:eastAsia="Calibri" w:hAnsi="Calibri" w:cs="Calibri"/>
                <w:color w:val="000000" w:themeColor="text1"/>
                <w:sz w:val="18"/>
                <w:szCs w:val="18"/>
              </w:rPr>
            </w:pPr>
            <w:r w:rsidRPr="0529A2CE">
              <w:rPr>
                <w:rFonts w:ascii="Calibri" w:eastAsia="Calibri" w:hAnsi="Calibri" w:cs="Calibri"/>
                <w:color w:val="000000" w:themeColor="text1"/>
                <w:sz w:val="18"/>
                <w:szCs w:val="18"/>
              </w:rPr>
              <w:t>In Year 4, we study the</w:t>
            </w:r>
            <w:r w:rsidRPr="0529A2CE">
              <w:rPr>
                <w:rFonts w:ascii="Calibri" w:eastAsia="Calibri" w:hAnsi="Calibri" w:cs="Calibri"/>
                <w:b/>
                <w:bCs/>
                <w:color w:val="000000" w:themeColor="text1"/>
                <w:sz w:val="18"/>
                <w:szCs w:val="18"/>
              </w:rPr>
              <w:t xml:space="preserve"> Invaders and Settlers of Britain.</w:t>
            </w:r>
            <w:r w:rsidRPr="0529A2CE">
              <w:rPr>
                <w:rFonts w:ascii="Calibri" w:eastAsia="Calibri" w:hAnsi="Calibri" w:cs="Calibri"/>
                <w:color w:val="000000" w:themeColor="text1"/>
                <w:sz w:val="18"/>
                <w:szCs w:val="18"/>
              </w:rPr>
              <w:t xml:space="preserve"> We begin by learning about the Roman’s and how their Empire expanded over time.  Children will learn about how their invasion of Britain changed our life today with the introduction of Roman roads, aqueducts etc and how life was different for some people e.g. boys/girls, rich/poor, slaves/non-slaves.</w:t>
            </w:r>
          </w:p>
          <w:p w14:paraId="0F885BA4" w14:textId="77CE8060" w:rsidR="0529A2CE" w:rsidRDefault="0529A2CE" w:rsidP="0529A2CE">
            <w:pPr>
              <w:spacing w:line="259" w:lineRule="auto"/>
              <w:jc w:val="both"/>
              <w:rPr>
                <w:rFonts w:ascii="Calibri" w:eastAsia="Calibri" w:hAnsi="Calibri" w:cs="Calibri"/>
                <w:color w:val="000000" w:themeColor="text1"/>
                <w:sz w:val="18"/>
                <w:szCs w:val="18"/>
              </w:rPr>
            </w:pPr>
          </w:p>
          <w:p w14:paraId="529291A1" w14:textId="0224409E" w:rsidR="00975880" w:rsidRPr="009C0409" w:rsidRDefault="4CD92C86" w:rsidP="0529A2CE">
            <w:pPr>
              <w:spacing w:line="259" w:lineRule="auto"/>
              <w:jc w:val="both"/>
              <w:rPr>
                <w:rFonts w:ascii="Calibri" w:eastAsia="Calibri" w:hAnsi="Calibri" w:cs="Calibri"/>
                <w:color w:val="000000" w:themeColor="text1"/>
                <w:sz w:val="18"/>
                <w:szCs w:val="18"/>
              </w:rPr>
            </w:pPr>
            <w:r w:rsidRPr="0529A2CE">
              <w:rPr>
                <w:rFonts w:ascii="Calibri" w:eastAsia="Calibri" w:hAnsi="Calibri" w:cs="Calibri"/>
                <w:color w:val="000000" w:themeColor="text1"/>
                <w:sz w:val="18"/>
                <w:szCs w:val="18"/>
              </w:rPr>
              <w:t>In the second half term, we begin to learn about the Anglo-Saxons and Vikings and how their invasions of Britain influenced our life today. Children are introduced to the power-struggle for the Kingdom of England when Alfred the Great was King and how the events following this led to the Battle of Hastings in 1066.</w:t>
            </w:r>
          </w:p>
          <w:p w14:paraId="19678B3D" w14:textId="0608DA46" w:rsidR="00975880" w:rsidRPr="009C0409" w:rsidRDefault="00975880" w:rsidP="0529A2CE">
            <w:pPr>
              <w:jc w:val="both"/>
              <w:rPr>
                <w:b/>
                <w:bCs/>
                <w:sz w:val="14"/>
                <w:szCs w:val="14"/>
                <w:u w:val="single"/>
              </w:rPr>
            </w:pPr>
          </w:p>
        </w:tc>
      </w:tr>
      <w:tr w:rsidR="00975880" w14:paraId="62C5923A" w14:textId="77777777" w:rsidTr="25722082">
        <w:trPr>
          <w:trHeight w:val="284"/>
        </w:trPr>
        <w:tc>
          <w:tcPr>
            <w:tcW w:w="1903" w:type="dxa"/>
            <w:shd w:val="clear" w:color="auto" w:fill="E2EFD9" w:themeFill="accent6" w:themeFillTint="33"/>
          </w:tcPr>
          <w:p w14:paraId="47FDC77E" w14:textId="77777777" w:rsidR="00975880" w:rsidRPr="00915992" w:rsidRDefault="00975880" w:rsidP="00915992">
            <w:pPr>
              <w:jc w:val="center"/>
              <w:rPr>
                <w:b/>
              </w:rPr>
            </w:pPr>
            <w:r w:rsidRPr="00915992">
              <w:rPr>
                <w:b/>
              </w:rPr>
              <w:t>Geography</w:t>
            </w:r>
          </w:p>
        </w:tc>
        <w:tc>
          <w:tcPr>
            <w:tcW w:w="3205" w:type="dxa"/>
            <w:shd w:val="clear" w:color="auto" w:fill="E7E6E6" w:themeFill="background2"/>
          </w:tcPr>
          <w:p w14:paraId="6DDAFED1" w14:textId="77777777" w:rsidR="00975880" w:rsidRPr="00915992" w:rsidRDefault="00975880" w:rsidP="00692118">
            <w:pPr>
              <w:jc w:val="center"/>
              <w:rPr>
                <w:b/>
                <w:sz w:val="18"/>
                <w:szCs w:val="18"/>
                <w:u w:val="single"/>
              </w:rPr>
            </w:pPr>
          </w:p>
        </w:tc>
        <w:tc>
          <w:tcPr>
            <w:tcW w:w="3205" w:type="dxa"/>
            <w:shd w:val="clear" w:color="auto" w:fill="FFFFFF" w:themeFill="background1"/>
          </w:tcPr>
          <w:p w14:paraId="7C7349FB" w14:textId="5C0D6E80" w:rsidR="2BFAD2A7" w:rsidRDefault="2BFAD2A7" w:rsidP="0529A2CE">
            <w:pPr>
              <w:spacing w:line="259" w:lineRule="auto"/>
              <w:jc w:val="both"/>
              <w:rPr>
                <w:rFonts w:ascii="Calibri" w:eastAsia="Calibri" w:hAnsi="Calibri" w:cs="Calibri"/>
                <w:b/>
                <w:bCs/>
                <w:color w:val="000000" w:themeColor="text1"/>
                <w:sz w:val="18"/>
                <w:szCs w:val="18"/>
                <w:u w:val="single"/>
              </w:rPr>
            </w:pPr>
            <w:r w:rsidRPr="0529A2CE">
              <w:rPr>
                <w:rFonts w:ascii="Calibri" w:eastAsia="Calibri" w:hAnsi="Calibri" w:cs="Calibri"/>
                <w:b/>
                <w:bCs/>
                <w:color w:val="000000" w:themeColor="text1"/>
                <w:sz w:val="18"/>
                <w:szCs w:val="18"/>
                <w:u w:val="single"/>
              </w:rPr>
              <w:t>Euro-vision</w:t>
            </w:r>
          </w:p>
          <w:p w14:paraId="6BDB81A7" w14:textId="4199D52D" w:rsidR="5D2A952A" w:rsidRDefault="4CD92C86" w:rsidP="58CD41A9">
            <w:pPr>
              <w:spacing w:line="259" w:lineRule="auto"/>
              <w:jc w:val="both"/>
              <w:rPr>
                <w:rFonts w:ascii="Calibri" w:eastAsia="Calibri" w:hAnsi="Calibri" w:cs="Calibri"/>
                <w:color w:val="000000" w:themeColor="text1"/>
                <w:sz w:val="18"/>
                <w:szCs w:val="18"/>
              </w:rPr>
            </w:pPr>
            <w:r w:rsidRPr="58CD41A9">
              <w:rPr>
                <w:rFonts w:ascii="Calibri" w:eastAsia="Calibri" w:hAnsi="Calibri" w:cs="Calibri"/>
                <w:color w:val="000000" w:themeColor="text1"/>
                <w:sz w:val="18"/>
                <w:szCs w:val="18"/>
              </w:rPr>
              <w:lastRenderedPageBreak/>
              <w:t>During the ‘</w:t>
            </w:r>
            <w:r w:rsidRPr="58CD41A9">
              <w:rPr>
                <w:rFonts w:ascii="Calibri" w:eastAsia="Calibri" w:hAnsi="Calibri" w:cs="Calibri"/>
                <w:b/>
                <w:bCs/>
                <w:color w:val="000000" w:themeColor="text1"/>
                <w:sz w:val="18"/>
                <w:szCs w:val="18"/>
              </w:rPr>
              <w:t>Euro-vision</w:t>
            </w:r>
            <w:r w:rsidRPr="58CD41A9">
              <w:rPr>
                <w:rFonts w:ascii="Calibri" w:eastAsia="Calibri" w:hAnsi="Calibri" w:cs="Calibri"/>
                <w:color w:val="000000" w:themeColor="text1"/>
                <w:sz w:val="18"/>
                <w:szCs w:val="18"/>
              </w:rPr>
              <w:t>’ topic, pupils in Year 4 begin by review</w:t>
            </w:r>
            <w:r w:rsidR="6DD0A2FC" w:rsidRPr="58CD41A9">
              <w:rPr>
                <w:rFonts w:ascii="Calibri" w:eastAsia="Calibri" w:hAnsi="Calibri" w:cs="Calibri"/>
                <w:color w:val="000000" w:themeColor="text1"/>
                <w:sz w:val="18"/>
                <w:szCs w:val="18"/>
              </w:rPr>
              <w:t xml:space="preserve">ing their past learning from Year 3 an </w:t>
            </w:r>
            <w:r w:rsidRPr="58CD41A9">
              <w:rPr>
                <w:rFonts w:ascii="Calibri" w:eastAsia="Calibri" w:hAnsi="Calibri" w:cs="Calibri"/>
                <w:color w:val="000000" w:themeColor="text1"/>
                <w:sz w:val="18"/>
                <w:szCs w:val="18"/>
              </w:rPr>
              <w:t xml:space="preserve">id KS1 through studying the immediate local area before branching out to Greater Manchester, England and Great Britain to acquire a sense of place within the continent of Europe. Where in Year 3, the children looked at land-use and key landmarks in the UK, in Year 4, they look further afield, identifying similarities and differences between the human and physical features of major towns and cities across Europe, making links to their own experiences, where appropriate. </w:t>
            </w:r>
          </w:p>
        </w:tc>
        <w:tc>
          <w:tcPr>
            <w:tcW w:w="6360" w:type="dxa"/>
            <w:gridSpan w:val="2"/>
            <w:shd w:val="clear" w:color="auto" w:fill="FFFFFF" w:themeFill="background1"/>
          </w:tcPr>
          <w:p w14:paraId="205B1DAA" w14:textId="08C29409" w:rsidR="07537E8D" w:rsidRDefault="07537E8D" w:rsidP="0529A2CE">
            <w:pPr>
              <w:spacing w:line="259" w:lineRule="auto"/>
              <w:jc w:val="both"/>
              <w:rPr>
                <w:rFonts w:ascii="Calibri" w:eastAsia="Calibri" w:hAnsi="Calibri" w:cs="Calibri"/>
                <w:b/>
                <w:bCs/>
                <w:color w:val="000000" w:themeColor="text1"/>
                <w:sz w:val="18"/>
                <w:szCs w:val="18"/>
                <w:u w:val="single"/>
              </w:rPr>
            </w:pPr>
            <w:r w:rsidRPr="0529A2CE">
              <w:rPr>
                <w:rFonts w:ascii="Calibri" w:eastAsia="Calibri" w:hAnsi="Calibri" w:cs="Calibri"/>
                <w:b/>
                <w:bCs/>
                <w:color w:val="000000" w:themeColor="text1"/>
                <w:sz w:val="18"/>
                <w:szCs w:val="18"/>
                <w:u w:val="single"/>
              </w:rPr>
              <w:lastRenderedPageBreak/>
              <w:t>Beneath the Canopy</w:t>
            </w:r>
          </w:p>
          <w:p w14:paraId="15A31D7A" w14:textId="70DD669C" w:rsidR="00975880" w:rsidRPr="00915992" w:rsidRDefault="4CD92C86" w:rsidP="0529A2CE">
            <w:pPr>
              <w:spacing w:line="259" w:lineRule="auto"/>
              <w:jc w:val="both"/>
              <w:rPr>
                <w:rFonts w:ascii="Calibri" w:eastAsia="Calibri" w:hAnsi="Calibri" w:cs="Calibri"/>
                <w:color w:val="000000" w:themeColor="text1"/>
                <w:sz w:val="18"/>
                <w:szCs w:val="18"/>
              </w:rPr>
            </w:pPr>
            <w:r w:rsidRPr="0529A2CE">
              <w:rPr>
                <w:rFonts w:ascii="Calibri" w:eastAsia="Calibri" w:hAnsi="Calibri" w:cs="Calibri"/>
                <w:color w:val="000000" w:themeColor="text1"/>
                <w:sz w:val="18"/>
                <w:szCs w:val="18"/>
              </w:rPr>
              <w:lastRenderedPageBreak/>
              <w:t>Year 4’s ‘</w:t>
            </w:r>
            <w:r w:rsidRPr="0529A2CE">
              <w:rPr>
                <w:rFonts w:ascii="Calibri" w:eastAsia="Calibri" w:hAnsi="Calibri" w:cs="Calibri"/>
                <w:b/>
                <w:bCs/>
                <w:color w:val="000000" w:themeColor="text1"/>
                <w:sz w:val="18"/>
                <w:szCs w:val="18"/>
              </w:rPr>
              <w:t>Beneath the canopy</w:t>
            </w:r>
            <w:r w:rsidRPr="0529A2CE">
              <w:rPr>
                <w:rFonts w:ascii="Calibri" w:eastAsia="Calibri" w:hAnsi="Calibri" w:cs="Calibri"/>
                <w:color w:val="000000" w:themeColor="text1"/>
                <w:sz w:val="18"/>
                <w:szCs w:val="18"/>
              </w:rPr>
              <w:t>’ topic further develops children’s geographical knowledge. The children use maps to identify the tropics of Cancer and Capricorn and learn why certain tropical and temperate rainforests fall in certain places around the globe and they locate them on a map. We learn about the key characteristics of tropical rainforests which includes the human and physical features, and we investigate layers of the rainforest, the habitats of the animals that live there, indigenous tribes and some of the issues surrounding deforestation.</w:t>
            </w:r>
          </w:p>
          <w:p w14:paraId="110B2F53" w14:textId="16FFD54F" w:rsidR="00975880" w:rsidRPr="00915992" w:rsidRDefault="00975880" w:rsidP="0529A2CE">
            <w:pPr>
              <w:jc w:val="both"/>
              <w:rPr>
                <w:sz w:val="18"/>
                <w:szCs w:val="18"/>
              </w:rPr>
            </w:pPr>
          </w:p>
        </w:tc>
        <w:tc>
          <w:tcPr>
            <w:tcW w:w="6584" w:type="dxa"/>
            <w:gridSpan w:val="3"/>
            <w:shd w:val="clear" w:color="auto" w:fill="E7E6E6" w:themeFill="background2"/>
          </w:tcPr>
          <w:p w14:paraId="7523356D" w14:textId="77777777" w:rsidR="00975880" w:rsidRPr="009C0409" w:rsidRDefault="00975880" w:rsidP="0529A2CE">
            <w:pPr>
              <w:jc w:val="both"/>
              <w:rPr>
                <w:b/>
                <w:bCs/>
                <w:sz w:val="14"/>
                <w:szCs w:val="14"/>
                <w:u w:val="single"/>
              </w:rPr>
            </w:pPr>
          </w:p>
        </w:tc>
      </w:tr>
      <w:tr w:rsidR="009D41E8" w14:paraId="5B59AF90" w14:textId="77777777" w:rsidTr="00D646F1">
        <w:trPr>
          <w:trHeight w:val="284"/>
        </w:trPr>
        <w:tc>
          <w:tcPr>
            <w:tcW w:w="1903" w:type="dxa"/>
            <w:shd w:val="clear" w:color="auto" w:fill="E2EFD9" w:themeFill="accent6" w:themeFillTint="33"/>
          </w:tcPr>
          <w:p w14:paraId="5087B02F" w14:textId="0C58E706" w:rsidR="009D41E8" w:rsidRPr="00915992" w:rsidRDefault="009D41E8" w:rsidP="00915992">
            <w:pPr>
              <w:jc w:val="center"/>
              <w:rPr>
                <w:b/>
              </w:rPr>
            </w:pPr>
            <w:r w:rsidRPr="00915992">
              <w:rPr>
                <w:b/>
              </w:rPr>
              <w:t>Art</w:t>
            </w:r>
          </w:p>
        </w:tc>
        <w:tc>
          <w:tcPr>
            <w:tcW w:w="3205" w:type="dxa"/>
            <w:shd w:val="clear" w:color="auto" w:fill="FFFFFF" w:themeFill="background1"/>
          </w:tcPr>
          <w:p w14:paraId="27314B2E" w14:textId="14560CFC" w:rsidR="03BE5C47" w:rsidRDefault="03BE5C47" w:rsidP="0529A2CE">
            <w:pPr>
              <w:spacing w:line="259" w:lineRule="auto"/>
              <w:jc w:val="both"/>
              <w:rPr>
                <w:rFonts w:ascii="Calibri" w:eastAsia="Calibri" w:hAnsi="Calibri" w:cs="Calibri"/>
                <w:b/>
                <w:bCs/>
                <w:color w:val="000000" w:themeColor="text1"/>
                <w:sz w:val="18"/>
                <w:szCs w:val="18"/>
                <w:u w:val="single"/>
              </w:rPr>
            </w:pPr>
            <w:r w:rsidRPr="0529A2CE">
              <w:rPr>
                <w:rFonts w:ascii="Calibri" w:eastAsia="Calibri" w:hAnsi="Calibri" w:cs="Calibri"/>
                <w:b/>
                <w:bCs/>
                <w:color w:val="000000" w:themeColor="text1"/>
                <w:sz w:val="18"/>
                <w:szCs w:val="18"/>
                <w:u w:val="single"/>
              </w:rPr>
              <w:t>Greek Pottery</w:t>
            </w:r>
          </w:p>
          <w:p w14:paraId="378E28E2" w14:textId="310B24DD" w:rsidR="009D41E8" w:rsidRPr="00E211AD" w:rsidRDefault="26BF33E5" w:rsidP="0529A2CE">
            <w:pPr>
              <w:spacing w:line="259" w:lineRule="auto"/>
              <w:jc w:val="both"/>
              <w:rPr>
                <w:rFonts w:ascii="Calibri" w:eastAsia="Calibri" w:hAnsi="Calibri" w:cs="Calibri"/>
                <w:color w:val="000000" w:themeColor="text1"/>
                <w:sz w:val="18"/>
                <w:szCs w:val="18"/>
              </w:rPr>
            </w:pPr>
            <w:r w:rsidRPr="0529A2CE">
              <w:rPr>
                <w:rFonts w:ascii="Calibri" w:eastAsia="Calibri" w:hAnsi="Calibri" w:cs="Calibri"/>
                <w:color w:val="000000" w:themeColor="text1"/>
                <w:sz w:val="18"/>
                <w:szCs w:val="18"/>
              </w:rPr>
              <w:t>Throughout this unit,</w:t>
            </w:r>
            <w:r w:rsidR="597A8C26" w:rsidRPr="0529A2CE">
              <w:rPr>
                <w:rFonts w:ascii="Calibri" w:eastAsia="Calibri" w:hAnsi="Calibri" w:cs="Calibri"/>
                <w:color w:val="000000" w:themeColor="text1"/>
                <w:sz w:val="18"/>
                <w:szCs w:val="18"/>
              </w:rPr>
              <w:t xml:space="preserve"> the children will plan, design and make their own clay pots in the style of Ancient Greek Pottery.</w:t>
            </w:r>
          </w:p>
          <w:p w14:paraId="1C2E0D05" w14:textId="5E8AD976" w:rsidR="009D41E8" w:rsidRPr="00E211AD" w:rsidRDefault="009D41E8" w:rsidP="0529A2CE">
            <w:pPr>
              <w:jc w:val="both"/>
              <w:rPr>
                <w:sz w:val="18"/>
                <w:szCs w:val="18"/>
              </w:rPr>
            </w:pPr>
          </w:p>
        </w:tc>
        <w:tc>
          <w:tcPr>
            <w:tcW w:w="3205" w:type="dxa"/>
          </w:tcPr>
          <w:p w14:paraId="03896DE9" w14:textId="34B0921A" w:rsidR="678C4840" w:rsidRDefault="678C4840" w:rsidP="0529A2CE">
            <w:pPr>
              <w:spacing w:line="259" w:lineRule="auto"/>
              <w:jc w:val="both"/>
              <w:rPr>
                <w:rFonts w:ascii="Calibri" w:eastAsia="Calibri" w:hAnsi="Calibri" w:cs="Calibri"/>
                <w:b/>
                <w:bCs/>
                <w:color w:val="000000" w:themeColor="text1"/>
                <w:sz w:val="18"/>
                <w:szCs w:val="18"/>
                <w:u w:val="single"/>
              </w:rPr>
            </w:pPr>
            <w:r w:rsidRPr="0529A2CE">
              <w:rPr>
                <w:rFonts w:ascii="Calibri" w:eastAsia="Calibri" w:hAnsi="Calibri" w:cs="Calibri"/>
                <w:b/>
                <w:bCs/>
                <w:color w:val="000000" w:themeColor="text1"/>
                <w:sz w:val="18"/>
                <w:szCs w:val="18"/>
                <w:u w:val="single"/>
              </w:rPr>
              <w:t>Pointillism</w:t>
            </w:r>
          </w:p>
          <w:p w14:paraId="1C93AFDA" w14:textId="34CB9305" w:rsidR="009D41E8" w:rsidRPr="00E211AD" w:rsidRDefault="17A66796" w:rsidP="0529A2CE">
            <w:pPr>
              <w:spacing w:line="259" w:lineRule="auto"/>
              <w:jc w:val="both"/>
              <w:rPr>
                <w:rFonts w:ascii="Calibri" w:eastAsia="Calibri" w:hAnsi="Calibri" w:cs="Calibri"/>
                <w:color w:val="000000" w:themeColor="text1"/>
                <w:sz w:val="18"/>
                <w:szCs w:val="18"/>
              </w:rPr>
            </w:pPr>
            <w:r w:rsidRPr="0529A2CE">
              <w:rPr>
                <w:rFonts w:ascii="Calibri" w:eastAsia="Calibri" w:hAnsi="Calibri" w:cs="Calibri"/>
                <w:color w:val="000000" w:themeColor="text1"/>
                <w:sz w:val="18"/>
                <w:szCs w:val="18"/>
              </w:rPr>
              <w:t xml:space="preserve">Within this unit, </w:t>
            </w:r>
            <w:r w:rsidR="597A8C26" w:rsidRPr="0529A2CE">
              <w:rPr>
                <w:rFonts w:ascii="Calibri" w:eastAsia="Calibri" w:hAnsi="Calibri" w:cs="Calibri"/>
                <w:color w:val="000000" w:themeColor="text1"/>
                <w:sz w:val="18"/>
                <w:szCs w:val="18"/>
              </w:rPr>
              <w:t>the children will explore pointillism and the work of Claude Monet, learning about colour theory and painting technique to emulate the impressionist movement.</w:t>
            </w:r>
          </w:p>
          <w:p w14:paraId="2DB635F6" w14:textId="2DCFA584" w:rsidR="009D41E8" w:rsidRPr="00E211AD" w:rsidRDefault="009D41E8" w:rsidP="0529A2CE">
            <w:pPr>
              <w:jc w:val="both"/>
              <w:rPr>
                <w:b/>
                <w:bCs/>
                <w:sz w:val="18"/>
                <w:szCs w:val="18"/>
                <w:u w:val="single"/>
              </w:rPr>
            </w:pPr>
          </w:p>
        </w:tc>
        <w:tc>
          <w:tcPr>
            <w:tcW w:w="3306" w:type="dxa"/>
            <w:shd w:val="clear" w:color="auto" w:fill="E7E6E6" w:themeFill="background2"/>
          </w:tcPr>
          <w:p w14:paraId="4240E5BD" w14:textId="77777777" w:rsidR="009D41E8" w:rsidRDefault="009D41E8" w:rsidP="0529A2CE">
            <w:pPr>
              <w:jc w:val="both"/>
              <w:rPr>
                <w:sz w:val="18"/>
                <w:szCs w:val="18"/>
                <w:u w:val="single"/>
              </w:rPr>
            </w:pPr>
          </w:p>
        </w:tc>
        <w:tc>
          <w:tcPr>
            <w:tcW w:w="3118" w:type="dxa"/>
            <w:gridSpan w:val="2"/>
          </w:tcPr>
          <w:p w14:paraId="7211AD37" w14:textId="56DB9BD5" w:rsidR="6311DE4C" w:rsidRDefault="6311DE4C" w:rsidP="0529A2CE">
            <w:pPr>
              <w:spacing w:line="259" w:lineRule="auto"/>
              <w:jc w:val="both"/>
              <w:rPr>
                <w:rFonts w:ascii="Calibri" w:eastAsia="Calibri" w:hAnsi="Calibri" w:cs="Calibri"/>
                <w:b/>
                <w:bCs/>
                <w:color w:val="000000" w:themeColor="text1"/>
                <w:sz w:val="18"/>
                <w:szCs w:val="18"/>
                <w:u w:val="single"/>
              </w:rPr>
            </w:pPr>
            <w:r w:rsidRPr="0529A2CE">
              <w:rPr>
                <w:rFonts w:ascii="Calibri" w:eastAsia="Calibri" w:hAnsi="Calibri" w:cs="Calibri"/>
                <w:b/>
                <w:bCs/>
                <w:color w:val="000000" w:themeColor="text1"/>
                <w:sz w:val="18"/>
                <w:szCs w:val="18"/>
                <w:u w:val="single"/>
              </w:rPr>
              <w:t>Wire Sculptures</w:t>
            </w:r>
          </w:p>
          <w:p w14:paraId="4EBA4ACE" w14:textId="3A57AF65" w:rsidR="009D41E8" w:rsidRDefault="03A579C9" w:rsidP="0529A2CE">
            <w:pPr>
              <w:spacing w:line="259" w:lineRule="auto"/>
              <w:jc w:val="both"/>
              <w:rPr>
                <w:rFonts w:ascii="Calibri" w:eastAsia="Calibri" w:hAnsi="Calibri" w:cs="Calibri"/>
                <w:color w:val="000000" w:themeColor="text1"/>
                <w:sz w:val="18"/>
                <w:szCs w:val="18"/>
              </w:rPr>
            </w:pPr>
            <w:r w:rsidRPr="0529A2CE">
              <w:rPr>
                <w:rFonts w:ascii="Calibri" w:eastAsia="Calibri" w:hAnsi="Calibri" w:cs="Calibri"/>
                <w:color w:val="000000" w:themeColor="text1"/>
                <w:sz w:val="18"/>
                <w:szCs w:val="18"/>
              </w:rPr>
              <w:t>Throughout this unit,</w:t>
            </w:r>
            <w:r w:rsidR="597A8C26" w:rsidRPr="0529A2CE">
              <w:rPr>
                <w:rFonts w:ascii="Calibri" w:eastAsia="Calibri" w:hAnsi="Calibri" w:cs="Calibri"/>
                <w:color w:val="000000" w:themeColor="text1"/>
                <w:sz w:val="18"/>
                <w:szCs w:val="18"/>
              </w:rPr>
              <w:t xml:space="preserve"> the children will create a sculpture of a fish using wire. They will learn techniques to mould and manipulate metal before designing and building their own sculpture based on a rainforest fish</w:t>
            </w:r>
          </w:p>
        </w:tc>
        <w:tc>
          <w:tcPr>
            <w:tcW w:w="3402" w:type="dxa"/>
            <w:shd w:val="clear" w:color="auto" w:fill="E7E6E6" w:themeFill="background2"/>
          </w:tcPr>
          <w:p w14:paraId="5BD49966" w14:textId="77777777" w:rsidR="009D41E8" w:rsidRPr="009C0409" w:rsidRDefault="009D41E8" w:rsidP="0529A2CE">
            <w:pPr>
              <w:jc w:val="both"/>
              <w:rPr>
                <w:b/>
                <w:bCs/>
                <w:sz w:val="14"/>
                <w:szCs w:val="14"/>
                <w:u w:val="single"/>
              </w:rPr>
            </w:pPr>
          </w:p>
        </w:tc>
        <w:tc>
          <w:tcPr>
            <w:tcW w:w="3118" w:type="dxa"/>
            <w:shd w:val="clear" w:color="auto" w:fill="E7E6E6" w:themeFill="background2"/>
          </w:tcPr>
          <w:p w14:paraId="060DD2B9" w14:textId="77777777" w:rsidR="009D41E8" w:rsidRPr="009C0409" w:rsidRDefault="009D41E8" w:rsidP="0529A2CE">
            <w:pPr>
              <w:jc w:val="both"/>
              <w:rPr>
                <w:b/>
                <w:bCs/>
                <w:sz w:val="14"/>
                <w:szCs w:val="14"/>
                <w:u w:val="single"/>
              </w:rPr>
            </w:pPr>
          </w:p>
        </w:tc>
      </w:tr>
      <w:tr w:rsidR="009D41E8" w14:paraId="15E4DF2B" w14:textId="77777777" w:rsidTr="00D646F1">
        <w:trPr>
          <w:trHeight w:val="284"/>
        </w:trPr>
        <w:tc>
          <w:tcPr>
            <w:tcW w:w="1903" w:type="dxa"/>
            <w:shd w:val="clear" w:color="auto" w:fill="E2EFD9" w:themeFill="accent6" w:themeFillTint="33"/>
          </w:tcPr>
          <w:p w14:paraId="1AB11589" w14:textId="77777777" w:rsidR="009D41E8" w:rsidRPr="00915992" w:rsidRDefault="009D41E8" w:rsidP="00915992">
            <w:pPr>
              <w:jc w:val="center"/>
              <w:rPr>
                <w:b/>
              </w:rPr>
            </w:pPr>
            <w:r w:rsidRPr="00915992">
              <w:rPr>
                <w:b/>
              </w:rPr>
              <w:t>DT</w:t>
            </w:r>
          </w:p>
        </w:tc>
        <w:tc>
          <w:tcPr>
            <w:tcW w:w="3205" w:type="dxa"/>
            <w:shd w:val="clear" w:color="auto" w:fill="E7E6E6" w:themeFill="background2"/>
          </w:tcPr>
          <w:p w14:paraId="1693E3AB" w14:textId="77777777" w:rsidR="009D41E8" w:rsidRDefault="009D41E8" w:rsidP="0529A2CE">
            <w:pPr>
              <w:jc w:val="both"/>
              <w:rPr>
                <w:sz w:val="18"/>
                <w:szCs w:val="18"/>
                <w:u w:val="single"/>
              </w:rPr>
            </w:pPr>
          </w:p>
        </w:tc>
        <w:tc>
          <w:tcPr>
            <w:tcW w:w="3205" w:type="dxa"/>
            <w:shd w:val="clear" w:color="auto" w:fill="E7E6E6" w:themeFill="background2"/>
          </w:tcPr>
          <w:p w14:paraId="6CC2F083" w14:textId="14C1C9D3" w:rsidR="009D41E8" w:rsidRPr="005C67EC" w:rsidRDefault="009D41E8" w:rsidP="0529A2CE">
            <w:pPr>
              <w:jc w:val="both"/>
              <w:rPr>
                <w:sz w:val="18"/>
                <w:szCs w:val="18"/>
              </w:rPr>
            </w:pPr>
          </w:p>
        </w:tc>
        <w:tc>
          <w:tcPr>
            <w:tcW w:w="3306" w:type="dxa"/>
            <w:shd w:val="clear" w:color="auto" w:fill="FFFFFF" w:themeFill="background1"/>
          </w:tcPr>
          <w:p w14:paraId="60EEE005" w14:textId="2333EC49" w:rsidR="515F7901" w:rsidRDefault="515F7901" w:rsidP="0529A2CE">
            <w:pPr>
              <w:spacing w:line="259" w:lineRule="auto"/>
              <w:jc w:val="both"/>
              <w:rPr>
                <w:rFonts w:ascii="Calibri" w:eastAsia="Calibri" w:hAnsi="Calibri" w:cs="Calibri"/>
                <w:b/>
                <w:bCs/>
                <w:color w:val="000000" w:themeColor="text1"/>
                <w:sz w:val="18"/>
                <w:szCs w:val="18"/>
                <w:u w:val="single"/>
              </w:rPr>
            </w:pPr>
            <w:r w:rsidRPr="0529A2CE">
              <w:rPr>
                <w:rFonts w:ascii="Calibri" w:eastAsia="Calibri" w:hAnsi="Calibri" w:cs="Calibri"/>
                <w:b/>
                <w:bCs/>
                <w:color w:val="000000" w:themeColor="text1"/>
                <w:sz w:val="18"/>
                <w:szCs w:val="18"/>
                <w:u w:val="single"/>
              </w:rPr>
              <w:t>Paper Mechanisms</w:t>
            </w:r>
          </w:p>
          <w:p w14:paraId="76515486" w14:textId="609D01AF" w:rsidR="009D41E8" w:rsidRDefault="22857F5A" w:rsidP="0529A2CE">
            <w:pPr>
              <w:spacing w:line="259" w:lineRule="auto"/>
              <w:jc w:val="both"/>
              <w:rPr>
                <w:rFonts w:ascii="Calibri" w:eastAsia="Calibri" w:hAnsi="Calibri" w:cs="Calibri"/>
                <w:color w:val="000000" w:themeColor="text1"/>
                <w:sz w:val="18"/>
                <w:szCs w:val="18"/>
              </w:rPr>
            </w:pPr>
            <w:r w:rsidRPr="0529A2CE">
              <w:rPr>
                <w:rFonts w:ascii="Calibri" w:eastAsia="Calibri" w:hAnsi="Calibri" w:cs="Calibri"/>
                <w:color w:val="000000" w:themeColor="text1"/>
                <w:sz w:val="18"/>
                <w:szCs w:val="18"/>
              </w:rPr>
              <w:t xml:space="preserve">Throughout this unit, </w:t>
            </w:r>
            <w:r w:rsidR="597A8C26" w:rsidRPr="0529A2CE">
              <w:rPr>
                <w:rFonts w:ascii="Calibri" w:eastAsia="Calibri" w:hAnsi="Calibri" w:cs="Calibri"/>
                <w:color w:val="000000" w:themeColor="text1"/>
                <w:sz w:val="18"/>
                <w:szCs w:val="18"/>
              </w:rPr>
              <w:t>the pupils will look at creating paper mechanisms that will be incorporated into a pop-up book designed to teach KS2 children about the rainforest.</w:t>
            </w:r>
          </w:p>
          <w:p w14:paraId="0D91C4E8" w14:textId="1EAE5E83" w:rsidR="009D41E8" w:rsidRDefault="009D41E8" w:rsidP="0529A2CE">
            <w:pPr>
              <w:jc w:val="both"/>
              <w:rPr>
                <w:sz w:val="18"/>
                <w:szCs w:val="18"/>
                <w:u w:val="single"/>
              </w:rPr>
            </w:pPr>
          </w:p>
        </w:tc>
        <w:tc>
          <w:tcPr>
            <w:tcW w:w="3118" w:type="dxa"/>
            <w:gridSpan w:val="2"/>
            <w:shd w:val="clear" w:color="auto" w:fill="E7E6E6" w:themeFill="background2"/>
          </w:tcPr>
          <w:p w14:paraId="2C3BC0BD" w14:textId="618F4459" w:rsidR="009D41E8" w:rsidRDefault="009D41E8" w:rsidP="0529A2CE">
            <w:pPr>
              <w:jc w:val="both"/>
              <w:rPr>
                <w:sz w:val="18"/>
                <w:szCs w:val="18"/>
                <w:u w:val="single"/>
              </w:rPr>
            </w:pPr>
          </w:p>
        </w:tc>
        <w:tc>
          <w:tcPr>
            <w:tcW w:w="3402" w:type="dxa"/>
          </w:tcPr>
          <w:p w14:paraId="34994F37" w14:textId="67D74177" w:rsidR="00C68106" w:rsidRDefault="00C68106" w:rsidP="0529A2CE">
            <w:pPr>
              <w:spacing w:line="259" w:lineRule="auto"/>
              <w:jc w:val="both"/>
              <w:rPr>
                <w:rFonts w:ascii="Calibri" w:eastAsia="Calibri" w:hAnsi="Calibri" w:cs="Calibri"/>
                <w:b/>
                <w:bCs/>
                <w:color w:val="000000" w:themeColor="text1"/>
                <w:sz w:val="18"/>
                <w:szCs w:val="18"/>
                <w:u w:val="single"/>
              </w:rPr>
            </w:pPr>
            <w:r w:rsidRPr="0529A2CE">
              <w:rPr>
                <w:rFonts w:ascii="Calibri" w:eastAsia="Calibri" w:hAnsi="Calibri" w:cs="Calibri"/>
                <w:b/>
                <w:bCs/>
                <w:color w:val="000000" w:themeColor="text1"/>
                <w:sz w:val="18"/>
                <w:szCs w:val="18"/>
                <w:u w:val="single"/>
              </w:rPr>
              <w:t>Aqueducts</w:t>
            </w:r>
          </w:p>
          <w:p w14:paraId="59617097" w14:textId="2BE87AD5" w:rsidR="009D41E8" w:rsidRPr="009C0409" w:rsidRDefault="07E4A78F" w:rsidP="0529A2CE">
            <w:pPr>
              <w:spacing w:line="259" w:lineRule="auto"/>
              <w:jc w:val="both"/>
              <w:rPr>
                <w:rFonts w:ascii="Calibri" w:eastAsia="Calibri" w:hAnsi="Calibri" w:cs="Calibri"/>
                <w:color w:val="000000" w:themeColor="text1"/>
                <w:sz w:val="18"/>
                <w:szCs w:val="18"/>
              </w:rPr>
            </w:pPr>
            <w:r w:rsidRPr="0529A2CE">
              <w:rPr>
                <w:rFonts w:ascii="Calibri" w:eastAsia="Calibri" w:hAnsi="Calibri" w:cs="Calibri"/>
                <w:color w:val="000000" w:themeColor="text1"/>
                <w:sz w:val="18"/>
                <w:szCs w:val="18"/>
              </w:rPr>
              <w:t>Throughout this unit, the</w:t>
            </w:r>
            <w:r w:rsidR="597A8C26" w:rsidRPr="0529A2CE">
              <w:rPr>
                <w:rFonts w:ascii="Calibri" w:eastAsia="Calibri" w:hAnsi="Calibri" w:cs="Calibri"/>
                <w:color w:val="000000" w:themeColor="text1"/>
                <w:sz w:val="18"/>
                <w:szCs w:val="18"/>
              </w:rPr>
              <w:t xml:space="preserve"> children link their DT to their learning about the Ancient Romans (Invaders and Settlers of Britain) and plan, design and create their own Aqueduct structure, ensuring the exploration of how to reinforce paper and create a watertight system.</w:t>
            </w:r>
          </w:p>
          <w:p w14:paraId="0B5DDEF1" w14:textId="7B734C0C" w:rsidR="009D41E8" w:rsidRPr="009C0409" w:rsidRDefault="009D41E8" w:rsidP="0529A2CE">
            <w:pPr>
              <w:jc w:val="both"/>
              <w:rPr>
                <w:b/>
                <w:bCs/>
                <w:sz w:val="14"/>
                <w:szCs w:val="14"/>
                <w:u w:val="single"/>
              </w:rPr>
            </w:pPr>
          </w:p>
        </w:tc>
        <w:tc>
          <w:tcPr>
            <w:tcW w:w="3118" w:type="dxa"/>
          </w:tcPr>
          <w:p w14:paraId="2183EE90" w14:textId="27D06612" w:rsidR="33E22266" w:rsidRDefault="33E22266" w:rsidP="0529A2CE">
            <w:pPr>
              <w:spacing w:line="259" w:lineRule="auto"/>
              <w:jc w:val="both"/>
              <w:rPr>
                <w:rFonts w:ascii="Calibri" w:eastAsia="Calibri" w:hAnsi="Calibri" w:cs="Calibri"/>
                <w:b/>
                <w:bCs/>
                <w:color w:val="000000" w:themeColor="text1"/>
                <w:sz w:val="18"/>
                <w:szCs w:val="18"/>
                <w:u w:val="single"/>
              </w:rPr>
            </w:pPr>
            <w:r w:rsidRPr="0529A2CE">
              <w:rPr>
                <w:rFonts w:ascii="Calibri" w:eastAsia="Calibri" w:hAnsi="Calibri" w:cs="Calibri"/>
                <w:b/>
                <w:bCs/>
                <w:color w:val="000000" w:themeColor="text1"/>
                <w:sz w:val="18"/>
                <w:szCs w:val="18"/>
                <w:u w:val="single"/>
              </w:rPr>
              <w:t>Game Design</w:t>
            </w:r>
          </w:p>
          <w:p w14:paraId="6415EF9A" w14:textId="565A0669" w:rsidR="009D41E8" w:rsidRPr="009C0409" w:rsidRDefault="0275B85D" w:rsidP="0529A2CE">
            <w:pPr>
              <w:spacing w:line="259" w:lineRule="auto"/>
              <w:jc w:val="both"/>
              <w:rPr>
                <w:rFonts w:ascii="Calibri" w:eastAsia="Calibri" w:hAnsi="Calibri" w:cs="Calibri"/>
                <w:color w:val="000000" w:themeColor="text1"/>
                <w:sz w:val="18"/>
                <w:szCs w:val="18"/>
              </w:rPr>
            </w:pPr>
            <w:r w:rsidRPr="0529A2CE">
              <w:rPr>
                <w:rFonts w:ascii="Calibri" w:eastAsia="Calibri" w:hAnsi="Calibri" w:cs="Calibri"/>
                <w:color w:val="000000" w:themeColor="text1"/>
                <w:sz w:val="18"/>
                <w:szCs w:val="18"/>
              </w:rPr>
              <w:t>Within this unit, p</w:t>
            </w:r>
            <w:r w:rsidR="597A8C26" w:rsidRPr="0529A2CE">
              <w:rPr>
                <w:rFonts w:ascii="Calibri" w:eastAsia="Calibri" w:hAnsi="Calibri" w:cs="Calibri"/>
                <w:color w:val="000000" w:themeColor="text1"/>
                <w:sz w:val="18"/>
                <w:szCs w:val="18"/>
              </w:rPr>
              <w:t>upils will plan, design and create a steady hand game incorporating their learning from science and applying their understanding of electrical circuits.</w:t>
            </w:r>
          </w:p>
          <w:p w14:paraId="2B3E7395" w14:textId="54FB5946" w:rsidR="009D41E8" w:rsidRPr="009C0409" w:rsidRDefault="009D41E8" w:rsidP="0529A2CE">
            <w:pPr>
              <w:jc w:val="both"/>
              <w:rPr>
                <w:b/>
                <w:bCs/>
                <w:sz w:val="14"/>
                <w:szCs w:val="14"/>
                <w:u w:val="single"/>
              </w:rPr>
            </w:pPr>
          </w:p>
        </w:tc>
      </w:tr>
      <w:tr w:rsidR="009D41E8" w14:paraId="35877D9B" w14:textId="77777777" w:rsidTr="00D646F1">
        <w:trPr>
          <w:trHeight w:val="284"/>
        </w:trPr>
        <w:tc>
          <w:tcPr>
            <w:tcW w:w="1903" w:type="dxa"/>
            <w:shd w:val="clear" w:color="auto" w:fill="E2EFD9" w:themeFill="accent6" w:themeFillTint="33"/>
          </w:tcPr>
          <w:p w14:paraId="08522567" w14:textId="77777777" w:rsidR="009D41E8" w:rsidRPr="00915992" w:rsidRDefault="009D41E8" w:rsidP="00915992">
            <w:pPr>
              <w:jc w:val="center"/>
              <w:rPr>
                <w:b/>
              </w:rPr>
            </w:pPr>
            <w:r w:rsidRPr="00915992">
              <w:rPr>
                <w:b/>
              </w:rPr>
              <w:t>Computing</w:t>
            </w:r>
          </w:p>
        </w:tc>
        <w:tc>
          <w:tcPr>
            <w:tcW w:w="3205" w:type="dxa"/>
            <w:tcBorders>
              <w:top w:val="single" w:sz="4" w:space="0" w:color="auto"/>
              <w:left w:val="single" w:sz="4" w:space="0" w:color="auto"/>
              <w:bottom w:val="single" w:sz="4" w:space="0" w:color="auto"/>
              <w:right w:val="single" w:sz="4" w:space="0" w:color="auto"/>
            </w:tcBorders>
          </w:tcPr>
          <w:p w14:paraId="3EEDFE68" w14:textId="19736191" w:rsidR="20BC9854" w:rsidRDefault="20BC9854" w:rsidP="0529A2CE">
            <w:pPr>
              <w:spacing w:line="259" w:lineRule="auto"/>
              <w:jc w:val="both"/>
              <w:rPr>
                <w:rFonts w:ascii="Calibri" w:eastAsia="Calibri" w:hAnsi="Calibri" w:cs="Calibri"/>
                <w:b/>
                <w:bCs/>
                <w:color w:val="000000" w:themeColor="text1"/>
                <w:sz w:val="18"/>
                <w:szCs w:val="18"/>
                <w:u w:val="single"/>
              </w:rPr>
            </w:pPr>
            <w:r w:rsidRPr="0529A2CE">
              <w:rPr>
                <w:rFonts w:ascii="Calibri" w:eastAsia="Calibri" w:hAnsi="Calibri" w:cs="Calibri"/>
                <w:b/>
                <w:bCs/>
                <w:color w:val="000000" w:themeColor="text1"/>
                <w:sz w:val="18"/>
                <w:szCs w:val="18"/>
                <w:u w:val="single"/>
              </w:rPr>
              <w:t>Garage Band</w:t>
            </w:r>
          </w:p>
          <w:p w14:paraId="40983BEB" w14:textId="03DF2288" w:rsidR="009D41E8" w:rsidRPr="005C67EC" w:rsidRDefault="4CD92C86" w:rsidP="5D2A952A">
            <w:pPr>
              <w:spacing w:line="259" w:lineRule="auto"/>
              <w:jc w:val="both"/>
              <w:rPr>
                <w:rFonts w:ascii="Calibri" w:eastAsia="Calibri" w:hAnsi="Calibri" w:cs="Calibri"/>
                <w:color w:val="000000" w:themeColor="text1"/>
                <w:sz w:val="18"/>
                <w:szCs w:val="18"/>
              </w:rPr>
            </w:pPr>
            <w:r w:rsidRPr="0529A2CE">
              <w:rPr>
                <w:rFonts w:ascii="Calibri" w:eastAsia="Calibri" w:hAnsi="Calibri" w:cs="Calibri"/>
                <w:color w:val="000000" w:themeColor="text1"/>
                <w:sz w:val="18"/>
                <w:szCs w:val="18"/>
              </w:rPr>
              <w:t xml:space="preserve">In the Autumn term, children explore the app </w:t>
            </w:r>
            <w:proofErr w:type="spellStart"/>
            <w:r w:rsidRPr="0529A2CE">
              <w:rPr>
                <w:rFonts w:ascii="Calibri" w:eastAsia="Calibri" w:hAnsi="Calibri" w:cs="Calibri"/>
                <w:color w:val="000000" w:themeColor="text1"/>
                <w:sz w:val="18"/>
                <w:szCs w:val="18"/>
              </w:rPr>
              <w:t>Garageband</w:t>
            </w:r>
            <w:proofErr w:type="spellEnd"/>
            <w:r w:rsidRPr="0529A2CE">
              <w:rPr>
                <w:rFonts w:ascii="Calibri" w:eastAsia="Calibri" w:hAnsi="Calibri" w:cs="Calibri"/>
                <w:color w:val="000000" w:themeColor="text1"/>
                <w:sz w:val="18"/>
                <w:szCs w:val="18"/>
              </w:rPr>
              <w:t xml:space="preserve"> using the iPads.   We begin by revisiting the rules for staying safe when working online then investigate how to set timings on a video.  They then investigate how </w:t>
            </w:r>
            <w:proofErr w:type="spellStart"/>
            <w:r w:rsidRPr="0529A2CE">
              <w:rPr>
                <w:rFonts w:ascii="Calibri" w:eastAsia="Calibri" w:hAnsi="Calibri" w:cs="Calibri"/>
                <w:color w:val="000000" w:themeColor="text1"/>
                <w:sz w:val="18"/>
                <w:szCs w:val="18"/>
              </w:rPr>
              <w:t>Garageband</w:t>
            </w:r>
            <w:proofErr w:type="spellEnd"/>
            <w:r w:rsidRPr="0529A2CE">
              <w:rPr>
                <w:rFonts w:ascii="Calibri" w:eastAsia="Calibri" w:hAnsi="Calibri" w:cs="Calibri"/>
                <w:color w:val="000000" w:themeColor="text1"/>
                <w:sz w:val="18"/>
                <w:szCs w:val="18"/>
              </w:rPr>
              <w:t xml:space="preserve"> works and ‘tinker’ to explore how to create different sounds and effects using a loop system. Children then create a soundtrack to accompany a video, working collaboratively, before sharing and getting feedback from their peers.  </w:t>
            </w:r>
          </w:p>
          <w:p w14:paraId="728AD0D2" w14:textId="23243EDC" w:rsidR="009D41E8" w:rsidRPr="005C67EC" w:rsidRDefault="009D41E8" w:rsidP="0529A2CE">
            <w:pPr>
              <w:rPr>
                <w:sz w:val="18"/>
                <w:szCs w:val="18"/>
              </w:rPr>
            </w:pPr>
          </w:p>
        </w:tc>
        <w:tc>
          <w:tcPr>
            <w:tcW w:w="3205" w:type="dxa"/>
            <w:tcBorders>
              <w:top w:val="single" w:sz="4" w:space="0" w:color="auto"/>
              <w:left w:val="single" w:sz="4" w:space="0" w:color="auto"/>
              <w:bottom w:val="single" w:sz="4" w:space="0" w:color="auto"/>
              <w:right w:val="single" w:sz="4" w:space="0" w:color="auto"/>
            </w:tcBorders>
          </w:tcPr>
          <w:p w14:paraId="23C0DF46" w14:textId="498A5130" w:rsidR="000F0AED" w:rsidRDefault="000F0AED" w:rsidP="0529A2CE">
            <w:pPr>
              <w:spacing w:line="259" w:lineRule="auto"/>
              <w:jc w:val="both"/>
              <w:rPr>
                <w:rFonts w:ascii="Calibri" w:eastAsia="Calibri" w:hAnsi="Calibri" w:cs="Calibri"/>
                <w:b/>
                <w:bCs/>
                <w:color w:val="000000" w:themeColor="text1"/>
                <w:sz w:val="18"/>
                <w:szCs w:val="18"/>
                <w:u w:val="single"/>
              </w:rPr>
            </w:pPr>
            <w:r w:rsidRPr="0529A2CE">
              <w:rPr>
                <w:rFonts w:ascii="Calibri" w:eastAsia="Calibri" w:hAnsi="Calibri" w:cs="Calibri"/>
                <w:b/>
                <w:bCs/>
                <w:color w:val="000000" w:themeColor="text1"/>
                <w:sz w:val="18"/>
                <w:szCs w:val="18"/>
                <w:u w:val="single"/>
              </w:rPr>
              <w:t>Coding (Unit 4.1)</w:t>
            </w:r>
          </w:p>
          <w:p w14:paraId="20DA40E2" w14:textId="667B1D30" w:rsidR="009D41E8" w:rsidRPr="005C67EC" w:rsidRDefault="5D2A952A" w:rsidP="5D2A952A">
            <w:pPr>
              <w:spacing w:line="259" w:lineRule="auto"/>
              <w:jc w:val="both"/>
              <w:rPr>
                <w:rFonts w:ascii="Calibri" w:eastAsia="Calibri" w:hAnsi="Calibri" w:cs="Calibri"/>
                <w:color w:val="000000" w:themeColor="text1"/>
                <w:sz w:val="18"/>
                <w:szCs w:val="18"/>
              </w:rPr>
            </w:pPr>
            <w:r w:rsidRPr="5D2A952A">
              <w:rPr>
                <w:rFonts w:ascii="Calibri" w:eastAsia="Calibri" w:hAnsi="Calibri" w:cs="Calibri"/>
                <w:color w:val="000000" w:themeColor="text1"/>
                <w:sz w:val="18"/>
                <w:szCs w:val="18"/>
              </w:rPr>
              <w:t>In Autumn 2, children study the coding unit 4.1 on Purple Mash.  We begin by investigating simple codes and the vocabulary associated with coding.  We learn how to use repeated actions and timers, use the if/else commands, investigate variables and use repeat until codes to debug and create their own codes.</w:t>
            </w:r>
          </w:p>
          <w:p w14:paraId="2E821D13" w14:textId="024201F4" w:rsidR="009D41E8" w:rsidRPr="005C67EC" w:rsidRDefault="009D41E8" w:rsidP="5D2A952A">
            <w:pPr>
              <w:jc w:val="both"/>
              <w:rPr>
                <w:sz w:val="18"/>
                <w:szCs w:val="18"/>
              </w:rPr>
            </w:pPr>
          </w:p>
        </w:tc>
        <w:tc>
          <w:tcPr>
            <w:tcW w:w="3306" w:type="dxa"/>
            <w:shd w:val="clear" w:color="auto" w:fill="FFFFFF" w:themeFill="background1"/>
          </w:tcPr>
          <w:p w14:paraId="0C07E434" w14:textId="04B56E07" w:rsidR="59D5372F" w:rsidRDefault="59D5372F" w:rsidP="0529A2CE">
            <w:pPr>
              <w:spacing w:line="259" w:lineRule="auto"/>
              <w:jc w:val="both"/>
              <w:rPr>
                <w:rFonts w:ascii="Calibri" w:eastAsia="Calibri" w:hAnsi="Calibri" w:cs="Calibri"/>
                <w:b/>
                <w:bCs/>
                <w:color w:val="000000" w:themeColor="text1"/>
                <w:sz w:val="18"/>
                <w:szCs w:val="18"/>
              </w:rPr>
            </w:pPr>
            <w:r w:rsidRPr="0529A2CE">
              <w:rPr>
                <w:rFonts w:ascii="Calibri" w:eastAsia="Calibri" w:hAnsi="Calibri" w:cs="Calibri"/>
                <w:b/>
                <w:bCs/>
                <w:color w:val="000000" w:themeColor="text1"/>
                <w:sz w:val="18"/>
                <w:szCs w:val="18"/>
              </w:rPr>
              <w:t>Online Safety (Unit 4.2)</w:t>
            </w:r>
          </w:p>
          <w:p w14:paraId="5771D0D7" w14:textId="46304E12" w:rsidR="009D41E8" w:rsidRDefault="5D2A952A" w:rsidP="5D2A952A">
            <w:pPr>
              <w:spacing w:line="259" w:lineRule="auto"/>
              <w:jc w:val="both"/>
              <w:rPr>
                <w:rFonts w:ascii="Calibri" w:eastAsia="Calibri" w:hAnsi="Calibri" w:cs="Calibri"/>
                <w:color w:val="000000" w:themeColor="text1"/>
                <w:sz w:val="18"/>
                <w:szCs w:val="18"/>
              </w:rPr>
            </w:pPr>
            <w:r w:rsidRPr="5D2A952A">
              <w:rPr>
                <w:rFonts w:ascii="Calibri" w:eastAsia="Calibri" w:hAnsi="Calibri" w:cs="Calibri"/>
                <w:color w:val="000000" w:themeColor="text1"/>
                <w:sz w:val="18"/>
                <w:szCs w:val="18"/>
              </w:rPr>
              <w:t xml:space="preserve">In Spring 1 we also the Purple Mash unit </w:t>
            </w:r>
            <w:r w:rsidRPr="5D2A952A">
              <w:rPr>
                <w:rFonts w:ascii="Calibri" w:eastAsia="Calibri" w:hAnsi="Calibri" w:cs="Calibri"/>
                <w:b/>
                <w:bCs/>
                <w:color w:val="000000" w:themeColor="text1"/>
                <w:sz w:val="18"/>
                <w:szCs w:val="18"/>
              </w:rPr>
              <w:t xml:space="preserve">Online Safety </w:t>
            </w:r>
            <w:r w:rsidRPr="5D2A952A">
              <w:rPr>
                <w:rFonts w:ascii="Calibri" w:eastAsia="Calibri" w:hAnsi="Calibri" w:cs="Calibri"/>
                <w:color w:val="000000" w:themeColor="text1"/>
                <w:sz w:val="18"/>
                <w:szCs w:val="18"/>
              </w:rPr>
              <w:t>Unit 4.2.</w:t>
            </w:r>
          </w:p>
          <w:p w14:paraId="78C33D80" w14:textId="7FC747AD" w:rsidR="009D41E8" w:rsidRDefault="5D2A952A" w:rsidP="5D2A952A">
            <w:pPr>
              <w:spacing w:line="259" w:lineRule="auto"/>
              <w:jc w:val="both"/>
              <w:rPr>
                <w:rFonts w:ascii="Calibri" w:eastAsia="Calibri" w:hAnsi="Calibri" w:cs="Calibri"/>
                <w:color w:val="000000" w:themeColor="text1"/>
                <w:sz w:val="18"/>
                <w:szCs w:val="18"/>
              </w:rPr>
            </w:pPr>
            <w:r w:rsidRPr="5D2A952A">
              <w:rPr>
                <w:rFonts w:ascii="Calibri" w:eastAsia="Calibri" w:hAnsi="Calibri" w:cs="Calibri"/>
                <w:color w:val="000000" w:themeColor="text1"/>
                <w:sz w:val="18"/>
                <w:szCs w:val="18"/>
              </w:rPr>
              <w:t>We revisit how to stay safe when working online, learn about our digital footprint, how installing some apps can be unsafe and about how to develop safe and healthy levels of screen time.</w:t>
            </w:r>
          </w:p>
          <w:p w14:paraId="50A226FC" w14:textId="3C4FD668" w:rsidR="009D41E8" w:rsidRDefault="009D41E8" w:rsidP="5D2A952A">
            <w:pPr>
              <w:jc w:val="both"/>
              <w:rPr>
                <w:sz w:val="18"/>
                <w:szCs w:val="18"/>
                <w:u w:val="single"/>
              </w:rPr>
            </w:pPr>
          </w:p>
        </w:tc>
        <w:tc>
          <w:tcPr>
            <w:tcW w:w="3118" w:type="dxa"/>
            <w:gridSpan w:val="2"/>
            <w:shd w:val="clear" w:color="auto" w:fill="FFFFFF" w:themeFill="background1"/>
          </w:tcPr>
          <w:p w14:paraId="07218CD3" w14:textId="2CA69AE4" w:rsidR="12BE9BF7" w:rsidRDefault="12BE9BF7" w:rsidP="0529A2CE">
            <w:pPr>
              <w:spacing w:line="259" w:lineRule="auto"/>
              <w:jc w:val="both"/>
              <w:rPr>
                <w:rFonts w:ascii="Calibri" w:eastAsia="Calibri" w:hAnsi="Calibri" w:cs="Calibri"/>
                <w:b/>
                <w:bCs/>
                <w:color w:val="000000" w:themeColor="text1"/>
                <w:sz w:val="18"/>
                <w:szCs w:val="18"/>
                <w:u w:val="single"/>
              </w:rPr>
            </w:pPr>
            <w:r w:rsidRPr="0529A2CE">
              <w:rPr>
                <w:rFonts w:ascii="Calibri" w:eastAsia="Calibri" w:hAnsi="Calibri" w:cs="Calibri"/>
                <w:b/>
                <w:bCs/>
                <w:color w:val="000000" w:themeColor="text1"/>
                <w:sz w:val="18"/>
                <w:szCs w:val="18"/>
                <w:u w:val="single"/>
              </w:rPr>
              <w:t>Animation (Unit 4.6)</w:t>
            </w:r>
          </w:p>
          <w:p w14:paraId="59570730" w14:textId="426DFA65" w:rsidR="009D41E8" w:rsidRDefault="5D2A952A" w:rsidP="5D2A952A">
            <w:pPr>
              <w:spacing w:line="259" w:lineRule="auto"/>
              <w:jc w:val="both"/>
              <w:rPr>
                <w:rFonts w:ascii="Calibri" w:eastAsia="Calibri" w:hAnsi="Calibri" w:cs="Calibri"/>
                <w:color w:val="000000" w:themeColor="text1"/>
                <w:sz w:val="18"/>
                <w:szCs w:val="18"/>
              </w:rPr>
            </w:pPr>
            <w:r w:rsidRPr="5D2A952A">
              <w:rPr>
                <w:rFonts w:ascii="Calibri" w:eastAsia="Calibri" w:hAnsi="Calibri" w:cs="Calibri"/>
                <w:color w:val="000000" w:themeColor="text1"/>
                <w:sz w:val="18"/>
                <w:szCs w:val="18"/>
              </w:rPr>
              <w:t xml:space="preserve">In Spring 2, Y4 study the Animation unit 4.6 on Purple Mash. We begin by discussing what makes a good animation or cartoon before learning how they are created by hand. They are introduced to ‘stop-motion animation’ and learn how to add backgrounds and sounds and how ‘onion skinning’ helps you line up the animation objects correctly. </w:t>
            </w:r>
          </w:p>
          <w:p w14:paraId="2C5BCBD7" w14:textId="1012F323" w:rsidR="009D41E8" w:rsidRDefault="009D41E8" w:rsidP="5D2A952A">
            <w:pPr>
              <w:spacing w:line="259" w:lineRule="auto"/>
              <w:jc w:val="both"/>
              <w:rPr>
                <w:rFonts w:ascii="Calibri" w:eastAsia="Calibri" w:hAnsi="Calibri" w:cs="Calibri"/>
                <w:color w:val="000000" w:themeColor="text1"/>
                <w:sz w:val="18"/>
                <w:szCs w:val="18"/>
              </w:rPr>
            </w:pPr>
          </w:p>
          <w:p w14:paraId="77BE7D84" w14:textId="7B6FB855" w:rsidR="009D41E8" w:rsidRDefault="009D41E8" w:rsidP="5D2A952A">
            <w:pPr>
              <w:jc w:val="both"/>
              <w:rPr>
                <w:sz w:val="18"/>
                <w:szCs w:val="18"/>
                <w:u w:val="single"/>
              </w:rPr>
            </w:pPr>
          </w:p>
        </w:tc>
        <w:tc>
          <w:tcPr>
            <w:tcW w:w="3402" w:type="dxa"/>
          </w:tcPr>
          <w:p w14:paraId="6A3E72B7" w14:textId="1BE4293E" w:rsidR="5A66ABE2" w:rsidRDefault="5A66ABE2" w:rsidP="0529A2CE">
            <w:pPr>
              <w:spacing w:line="259" w:lineRule="auto"/>
              <w:jc w:val="both"/>
              <w:rPr>
                <w:rFonts w:ascii="Calibri" w:eastAsia="Calibri" w:hAnsi="Calibri" w:cs="Calibri"/>
                <w:b/>
                <w:bCs/>
                <w:color w:val="000000" w:themeColor="text1"/>
                <w:sz w:val="18"/>
                <w:szCs w:val="18"/>
                <w:u w:val="single"/>
              </w:rPr>
            </w:pPr>
            <w:r w:rsidRPr="0529A2CE">
              <w:rPr>
                <w:rFonts w:ascii="Calibri" w:eastAsia="Calibri" w:hAnsi="Calibri" w:cs="Calibri"/>
                <w:b/>
                <w:bCs/>
                <w:color w:val="000000" w:themeColor="text1"/>
                <w:sz w:val="18"/>
                <w:szCs w:val="18"/>
                <w:u w:val="single"/>
              </w:rPr>
              <w:t>Logo (Unit 4.5)</w:t>
            </w:r>
          </w:p>
          <w:p w14:paraId="1E4A228B" w14:textId="64F0A001" w:rsidR="009D41E8" w:rsidRPr="009C0409" w:rsidRDefault="5D2A952A" w:rsidP="5D2A952A">
            <w:pPr>
              <w:spacing w:line="259" w:lineRule="auto"/>
              <w:jc w:val="both"/>
              <w:rPr>
                <w:rFonts w:ascii="Calibri" w:eastAsia="Calibri" w:hAnsi="Calibri" w:cs="Calibri"/>
                <w:color w:val="000000" w:themeColor="text1"/>
                <w:sz w:val="18"/>
                <w:szCs w:val="18"/>
              </w:rPr>
            </w:pPr>
            <w:r w:rsidRPr="5D2A952A">
              <w:rPr>
                <w:rFonts w:ascii="Calibri" w:eastAsia="Calibri" w:hAnsi="Calibri" w:cs="Calibri"/>
                <w:color w:val="000000" w:themeColor="text1"/>
                <w:sz w:val="18"/>
                <w:szCs w:val="18"/>
              </w:rPr>
              <w:t>The Purple Mash unit Logo 4.5 is taught in Summer 1. We learn to use the structure of the coding language of Logo before learning how to input simple instructions.   2Logo is used to create letter shapes using the repeat, use and build procedures.</w:t>
            </w:r>
          </w:p>
          <w:p w14:paraId="61E22757" w14:textId="1A701267" w:rsidR="009D41E8" w:rsidRPr="009C0409" w:rsidRDefault="009D41E8" w:rsidP="5D2A952A">
            <w:pPr>
              <w:jc w:val="both"/>
              <w:rPr>
                <w:b/>
                <w:bCs/>
                <w:sz w:val="14"/>
                <w:szCs w:val="14"/>
                <w:u w:val="single"/>
              </w:rPr>
            </w:pPr>
          </w:p>
        </w:tc>
        <w:tc>
          <w:tcPr>
            <w:tcW w:w="3118" w:type="dxa"/>
          </w:tcPr>
          <w:p w14:paraId="1CE6751B" w14:textId="10DCEDD6" w:rsidR="04B1A7D9" w:rsidRDefault="04B1A7D9" w:rsidP="0529A2CE">
            <w:pPr>
              <w:spacing w:line="259" w:lineRule="auto"/>
              <w:jc w:val="both"/>
              <w:rPr>
                <w:rFonts w:ascii="Calibri" w:eastAsia="Calibri" w:hAnsi="Calibri" w:cs="Calibri"/>
                <w:b/>
                <w:bCs/>
                <w:color w:val="000000" w:themeColor="text1"/>
                <w:sz w:val="18"/>
                <w:szCs w:val="18"/>
                <w:u w:val="single"/>
              </w:rPr>
            </w:pPr>
            <w:r w:rsidRPr="0529A2CE">
              <w:rPr>
                <w:rFonts w:ascii="Calibri" w:eastAsia="Calibri" w:hAnsi="Calibri" w:cs="Calibri"/>
                <w:b/>
                <w:bCs/>
                <w:color w:val="000000" w:themeColor="text1"/>
                <w:sz w:val="18"/>
                <w:szCs w:val="18"/>
                <w:u w:val="single"/>
              </w:rPr>
              <w:t>iMovie</w:t>
            </w:r>
          </w:p>
          <w:p w14:paraId="4757A162" w14:textId="396A2A26" w:rsidR="009D41E8" w:rsidRPr="009C0409" w:rsidRDefault="4CD92C86" w:rsidP="5D2A952A">
            <w:pPr>
              <w:spacing w:line="259" w:lineRule="auto"/>
              <w:jc w:val="both"/>
              <w:rPr>
                <w:rFonts w:ascii="Calibri" w:eastAsia="Calibri" w:hAnsi="Calibri" w:cs="Calibri"/>
                <w:color w:val="000000" w:themeColor="text1"/>
                <w:sz w:val="18"/>
                <w:szCs w:val="18"/>
              </w:rPr>
            </w:pPr>
            <w:r w:rsidRPr="0529A2CE">
              <w:rPr>
                <w:rFonts w:ascii="Calibri" w:eastAsia="Calibri" w:hAnsi="Calibri" w:cs="Calibri"/>
                <w:color w:val="000000" w:themeColor="text1"/>
                <w:sz w:val="18"/>
                <w:szCs w:val="18"/>
              </w:rPr>
              <w:t xml:space="preserve">In Summer 2, Y4 use the iPads to create an iMovie.  </w:t>
            </w:r>
            <w:r w:rsidR="51638128" w:rsidRPr="0529A2CE">
              <w:rPr>
                <w:rFonts w:ascii="Calibri" w:eastAsia="Calibri" w:hAnsi="Calibri" w:cs="Calibri"/>
                <w:color w:val="000000" w:themeColor="text1"/>
                <w:sz w:val="18"/>
                <w:szCs w:val="18"/>
              </w:rPr>
              <w:t>Children</w:t>
            </w:r>
            <w:r w:rsidRPr="0529A2CE">
              <w:rPr>
                <w:rFonts w:ascii="Calibri" w:eastAsia="Calibri" w:hAnsi="Calibri" w:cs="Calibri"/>
                <w:color w:val="000000" w:themeColor="text1"/>
                <w:sz w:val="18"/>
                <w:szCs w:val="18"/>
              </w:rPr>
              <w:t xml:space="preserve"> begin to plan their own iMovie trailer in groups, linking it to our topic ‘Invaders and Settlers of Britain.’   They plan different elements of the trailer, including what props they will need to use in their action shots. They then record and edit their movie trailer before sharing with their peers for feedback.</w:t>
            </w:r>
          </w:p>
          <w:p w14:paraId="3C0C0E25" w14:textId="0867A6D7" w:rsidR="009D41E8" w:rsidRPr="009C0409" w:rsidRDefault="009D41E8" w:rsidP="5D2A952A">
            <w:pPr>
              <w:jc w:val="both"/>
              <w:rPr>
                <w:b/>
                <w:bCs/>
                <w:sz w:val="14"/>
                <w:szCs w:val="14"/>
                <w:u w:val="single"/>
              </w:rPr>
            </w:pPr>
          </w:p>
        </w:tc>
      </w:tr>
      <w:tr w:rsidR="009D41E8" w14:paraId="5BD2D1ED" w14:textId="77777777" w:rsidTr="00D646F1">
        <w:trPr>
          <w:trHeight w:val="284"/>
        </w:trPr>
        <w:tc>
          <w:tcPr>
            <w:tcW w:w="1903" w:type="dxa"/>
            <w:shd w:val="clear" w:color="auto" w:fill="E2EFD9" w:themeFill="accent6" w:themeFillTint="33"/>
          </w:tcPr>
          <w:p w14:paraId="29EA66D2" w14:textId="77777777" w:rsidR="009D41E8" w:rsidRPr="00915992" w:rsidRDefault="009D41E8" w:rsidP="00915992">
            <w:pPr>
              <w:jc w:val="center"/>
              <w:rPr>
                <w:b/>
              </w:rPr>
            </w:pPr>
            <w:r w:rsidRPr="00915992">
              <w:rPr>
                <w:b/>
              </w:rPr>
              <w:t>RE</w:t>
            </w:r>
          </w:p>
        </w:tc>
        <w:tc>
          <w:tcPr>
            <w:tcW w:w="3205" w:type="dxa"/>
            <w:tcBorders>
              <w:top w:val="single" w:sz="4" w:space="0" w:color="auto"/>
              <w:left w:val="single" w:sz="4" w:space="0" w:color="auto"/>
              <w:bottom w:val="single" w:sz="4" w:space="0" w:color="auto"/>
              <w:right w:val="single" w:sz="4" w:space="0" w:color="auto"/>
            </w:tcBorders>
          </w:tcPr>
          <w:p w14:paraId="6207CF80" w14:textId="25668884" w:rsidR="009D41E8" w:rsidRPr="005C67EC" w:rsidRDefault="74634959" w:rsidP="0529A2CE">
            <w:pPr>
              <w:jc w:val="both"/>
              <w:rPr>
                <w:b/>
                <w:bCs/>
                <w:sz w:val="18"/>
                <w:szCs w:val="18"/>
                <w:u w:val="single"/>
              </w:rPr>
            </w:pPr>
            <w:r w:rsidRPr="0529A2CE">
              <w:rPr>
                <w:b/>
                <w:bCs/>
                <w:sz w:val="18"/>
                <w:szCs w:val="18"/>
                <w:u w:val="single"/>
              </w:rPr>
              <w:t>Where do I belong?</w:t>
            </w:r>
          </w:p>
          <w:p w14:paraId="1CB89A4B" w14:textId="2A1BD5F1" w:rsidR="009D41E8" w:rsidRPr="005C67EC" w:rsidRDefault="74634959" w:rsidP="0529A2CE">
            <w:pPr>
              <w:contextualSpacing/>
              <w:jc w:val="both"/>
              <w:rPr>
                <w:rFonts w:ascii="Calibri" w:eastAsia="Calibri" w:hAnsi="Calibri" w:cs="Calibri"/>
                <w:color w:val="000000" w:themeColor="text1"/>
                <w:sz w:val="18"/>
                <w:szCs w:val="18"/>
              </w:rPr>
            </w:pPr>
            <w:r w:rsidRPr="0529A2CE">
              <w:rPr>
                <w:rFonts w:ascii="Calibri" w:eastAsia="Calibri" w:hAnsi="Calibri" w:cs="Calibri"/>
                <w:color w:val="000000" w:themeColor="text1"/>
                <w:sz w:val="18"/>
                <w:szCs w:val="18"/>
                <w:lang w:val="en-US"/>
              </w:rPr>
              <w:t>T</w:t>
            </w:r>
            <w:r w:rsidR="2A0A61EE" w:rsidRPr="0529A2CE">
              <w:rPr>
                <w:rFonts w:ascii="Calibri" w:eastAsia="Calibri" w:hAnsi="Calibri" w:cs="Calibri"/>
                <w:color w:val="000000" w:themeColor="text1"/>
                <w:sz w:val="18"/>
                <w:szCs w:val="18"/>
                <w:lang w:val="en-US"/>
              </w:rPr>
              <w:t>hroughout this unit, children will</w:t>
            </w:r>
            <w:r w:rsidRPr="0529A2CE">
              <w:rPr>
                <w:rFonts w:ascii="Calibri" w:eastAsia="Calibri" w:hAnsi="Calibri" w:cs="Calibri"/>
                <w:color w:val="000000" w:themeColor="text1"/>
                <w:sz w:val="18"/>
                <w:szCs w:val="18"/>
                <w:lang w:val="en-US"/>
              </w:rPr>
              <w:t xml:space="preserve"> identify why are religious values important in the different religion</w:t>
            </w:r>
            <w:r w:rsidR="2EFB7CB6" w:rsidRPr="0529A2CE">
              <w:rPr>
                <w:rFonts w:ascii="Calibri" w:eastAsia="Calibri" w:hAnsi="Calibri" w:cs="Calibri"/>
                <w:color w:val="000000" w:themeColor="text1"/>
                <w:sz w:val="18"/>
                <w:szCs w:val="18"/>
                <w:lang w:val="en-US"/>
              </w:rPr>
              <w:t>s and i</w:t>
            </w:r>
            <w:r w:rsidRPr="0529A2CE">
              <w:rPr>
                <w:rFonts w:ascii="Calibri" w:eastAsia="Calibri" w:hAnsi="Calibri" w:cs="Calibri"/>
                <w:color w:val="000000" w:themeColor="text1"/>
                <w:sz w:val="18"/>
                <w:szCs w:val="18"/>
                <w:lang w:val="en-US"/>
              </w:rPr>
              <w:t xml:space="preserve">dentify and describe core beliefs and concepts studied. </w:t>
            </w:r>
            <w:r w:rsidR="152AA6BD" w:rsidRPr="0529A2CE">
              <w:rPr>
                <w:rFonts w:ascii="Calibri" w:eastAsia="Calibri" w:hAnsi="Calibri" w:cs="Calibri"/>
                <w:color w:val="000000" w:themeColor="text1"/>
                <w:sz w:val="18"/>
                <w:szCs w:val="18"/>
                <w:lang w:val="en-US"/>
              </w:rPr>
              <w:t xml:space="preserve">They will also </w:t>
            </w:r>
            <w:r w:rsidRPr="0529A2CE">
              <w:rPr>
                <w:rFonts w:ascii="Calibri" w:eastAsia="Calibri" w:hAnsi="Calibri" w:cs="Calibri"/>
                <w:color w:val="000000" w:themeColor="text1"/>
                <w:sz w:val="18"/>
                <w:szCs w:val="18"/>
                <w:lang w:val="en-US"/>
              </w:rPr>
              <w:t>explore the similarities and differences between Islam, Judaism and Christianity, in understanding the core values of the religion</w:t>
            </w:r>
            <w:r w:rsidR="449B87DC" w:rsidRPr="0529A2CE">
              <w:rPr>
                <w:rFonts w:ascii="Calibri" w:eastAsia="Calibri" w:hAnsi="Calibri" w:cs="Calibri"/>
                <w:color w:val="000000" w:themeColor="text1"/>
                <w:sz w:val="18"/>
                <w:szCs w:val="18"/>
                <w:lang w:val="en-US"/>
              </w:rPr>
              <w:t>, m</w:t>
            </w:r>
            <w:r w:rsidRPr="0529A2CE">
              <w:rPr>
                <w:rFonts w:ascii="Calibri" w:eastAsia="Calibri" w:hAnsi="Calibri" w:cs="Calibri"/>
                <w:color w:val="000000" w:themeColor="text1"/>
                <w:sz w:val="18"/>
                <w:szCs w:val="18"/>
                <w:lang w:val="en-US"/>
              </w:rPr>
              <w:t xml:space="preserve">aking links to British Values and what they teach us. </w:t>
            </w:r>
          </w:p>
        </w:tc>
        <w:tc>
          <w:tcPr>
            <w:tcW w:w="3205" w:type="dxa"/>
            <w:tcBorders>
              <w:top w:val="single" w:sz="4" w:space="0" w:color="auto"/>
              <w:left w:val="single" w:sz="4" w:space="0" w:color="auto"/>
              <w:bottom w:val="single" w:sz="4" w:space="0" w:color="auto"/>
              <w:right w:val="single" w:sz="4" w:space="0" w:color="auto"/>
            </w:tcBorders>
          </w:tcPr>
          <w:p w14:paraId="40DDD1D7" w14:textId="0C14221D" w:rsidR="009D41E8" w:rsidRPr="005C67EC" w:rsidRDefault="74634959" w:rsidP="0529A2CE">
            <w:pPr>
              <w:jc w:val="both"/>
              <w:rPr>
                <w:b/>
                <w:bCs/>
                <w:sz w:val="18"/>
                <w:szCs w:val="18"/>
                <w:u w:val="single"/>
              </w:rPr>
            </w:pPr>
            <w:r w:rsidRPr="0529A2CE">
              <w:rPr>
                <w:b/>
                <w:bCs/>
                <w:sz w:val="18"/>
                <w:szCs w:val="18"/>
                <w:u w:val="single"/>
              </w:rPr>
              <w:t>What does it mean to be Hindu?</w:t>
            </w:r>
          </w:p>
          <w:p w14:paraId="73B813E4" w14:textId="60FD82C6" w:rsidR="009D41E8" w:rsidRPr="005C67EC" w:rsidRDefault="74634959" w:rsidP="0529A2CE">
            <w:pPr>
              <w:contextualSpacing/>
              <w:jc w:val="both"/>
              <w:rPr>
                <w:rFonts w:eastAsiaTheme="minorEastAsia"/>
                <w:color w:val="000000" w:themeColor="text1"/>
                <w:sz w:val="18"/>
                <w:szCs w:val="18"/>
              </w:rPr>
            </w:pPr>
            <w:r w:rsidRPr="0529A2CE">
              <w:rPr>
                <w:rFonts w:eastAsiaTheme="minorEastAsia"/>
                <w:color w:val="000000" w:themeColor="text1"/>
                <w:sz w:val="18"/>
                <w:szCs w:val="18"/>
              </w:rPr>
              <w:t>T</w:t>
            </w:r>
            <w:r w:rsidR="262638B3" w:rsidRPr="0529A2CE">
              <w:rPr>
                <w:rFonts w:eastAsiaTheme="minorEastAsia"/>
                <w:color w:val="000000" w:themeColor="text1"/>
                <w:sz w:val="18"/>
                <w:szCs w:val="18"/>
              </w:rPr>
              <w:t xml:space="preserve">hroughout this unit, children will </w:t>
            </w:r>
            <w:r w:rsidRPr="0529A2CE">
              <w:rPr>
                <w:rFonts w:eastAsiaTheme="minorEastAsia"/>
                <w:color w:val="000000" w:themeColor="text1"/>
                <w:sz w:val="18"/>
                <w:szCs w:val="18"/>
              </w:rPr>
              <w:t xml:space="preserve">identify the main beliefs of the Religion Hinduism. </w:t>
            </w:r>
            <w:r w:rsidR="3B2087B2" w:rsidRPr="0529A2CE">
              <w:rPr>
                <w:rFonts w:eastAsiaTheme="minorEastAsia"/>
                <w:color w:val="000000" w:themeColor="text1"/>
                <w:sz w:val="18"/>
                <w:szCs w:val="18"/>
              </w:rPr>
              <w:t>This will lead them t</w:t>
            </w:r>
            <w:r w:rsidRPr="0529A2CE">
              <w:rPr>
                <w:rFonts w:eastAsiaTheme="minorEastAsia"/>
                <w:color w:val="000000" w:themeColor="text1"/>
                <w:sz w:val="18"/>
                <w:szCs w:val="18"/>
              </w:rPr>
              <w:t>o be able to re tell main events and significant features of the religion.</w:t>
            </w:r>
          </w:p>
          <w:p w14:paraId="41A410C3" w14:textId="2B6E93CA" w:rsidR="009D41E8" w:rsidRPr="005C67EC" w:rsidRDefault="009D41E8" w:rsidP="0529A2CE">
            <w:pPr>
              <w:contextualSpacing/>
              <w:jc w:val="both"/>
              <w:rPr>
                <w:rFonts w:eastAsiaTheme="minorEastAsia"/>
                <w:color w:val="000000" w:themeColor="text1"/>
                <w:sz w:val="18"/>
                <w:szCs w:val="18"/>
              </w:rPr>
            </w:pPr>
          </w:p>
        </w:tc>
        <w:tc>
          <w:tcPr>
            <w:tcW w:w="3306" w:type="dxa"/>
            <w:shd w:val="clear" w:color="auto" w:fill="FFFFFF" w:themeFill="background1"/>
          </w:tcPr>
          <w:p w14:paraId="2EACD5DF" w14:textId="70D82B33" w:rsidR="009D41E8" w:rsidRDefault="74634959" w:rsidP="0529A2CE">
            <w:pPr>
              <w:jc w:val="both"/>
              <w:rPr>
                <w:sz w:val="18"/>
                <w:szCs w:val="18"/>
                <w:u w:val="single"/>
              </w:rPr>
            </w:pPr>
            <w:r w:rsidRPr="0529A2CE">
              <w:rPr>
                <w:b/>
                <w:bCs/>
                <w:sz w:val="18"/>
                <w:szCs w:val="18"/>
                <w:u w:val="single"/>
              </w:rPr>
              <w:t>Where is God?</w:t>
            </w:r>
          </w:p>
          <w:p w14:paraId="57013CD1" w14:textId="5D0DCD9D" w:rsidR="009D41E8" w:rsidRDefault="614567A4" w:rsidP="0529A2CE">
            <w:pPr>
              <w:contextualSpacing/>
              <w:jc w:val="both"/>
              <w:rPr>
                <w:rFonts w:eastAsiaTheme="minorEastAsia"/>
                <w:color w:val="000000" w:themeColor="text1"/>
                <w:sz w:val="18"/>
                <w:szCs w:val="18"/>
              </w:rPr>
            </w:pPr>
            <w:r w:rsidRPr="0529A2CE">
              <w:rPr>
                <w:rFonts w:eastAsiaTheme="minorEastAsia"/>
                <w:color w:val="000000" w:themeColor="text1"/>
                <w:sz w:val="18"/>
                <w:szCs w:val="18"/>
              </w:rPr>
              <w:t>Throughout this unit, children will</w:t>
            </w:r>
            <w:r w:rsidR="74634959" w:rsidRPr="0529A2CE">
              <w:rPr>
                <w:rFonts w:eastAsiaTheme="minorEastAsia"/>
                <w:color w:val="000000" w:themeColor="text1"/>
                <w:sz w:val="18"/>
                <w:szCs w:val="18"/>
              </w:rPr>
              <w:t xml:space="preserve"> investigate the question ‘Where is God?’. </w:t>
            </w:r>
            <w:r w:rsidR="736D4A72" w:rsidRPr="0529A2CE">
              <w:rPr>
                <w:rFonts w:eastAsiaTheme="minorEastAsia"/>
                <w:color w:val="000000" w:themeColor="text1"/>
                <w:sz w:val="18"/>
                <w:szCs w:val="18"/>
              </w:rPr>
              <w:t>Children will</w:t>
            </w:r>
            <w:r w:rsidR="74634959" w:rsidRPr="0529A2CE">
              <w:rPr>
                <w:rFonts w:eastAsiaTheme="minorEastAsia"/>
                <w:color w:val="000000" w:themeColor="text1"/>
                <w:sz w:val="18"/>
                <w:szCs w:val="18"/>
              </w:rPr>
              <w:t xml:space="preserve"> represent this in the form of poetry or painting reflecting on the religions learnt to date. In their interpretations, children to be able to identify the concepts of not being able to see God but he is still everywhere. </w:t>
            </w:r>
          </w:p>
          <w:p w14:paraId="4E23D724" w14:textId="66E0755D" w:rsidR="009D41E8" w:rsidRDefault="009D41E8" w:rsidP="0529A2CE">
            <w:pPr>
              <w:jc w:val="both"/>
              <w:rPr>
                <w:b/>
                <w:bCs/>
                <w:sz w:val="18"/>
                <w:szCs w:val="18"/>
                <w:u w:val="single"/>
              </w:rPr>
            </w:pPr>
          </w:p>
        </w:tc>
        <w:tc>
          <w:tcPr>
            <w:tcW w:w="3118" w:type="dxa"/>
            <w:gridSpan w:val="2"/>
            <w:shd w:val="clear" w:color="auto" w:fill="FFFFFF" w:themeFill="background1"/>
          </w:tcPr>
          <w:p w14:paraId="432B5D28" w14:textId="6EF7B986" w:rsidR="009D41E8" w:rsidRDefault="74634959" w:rsidP="0529A2CE">
            <w:pPr>
              <w:contextualSpacing/>
              <w:jc w:val="both"/>
              <w:rPr>
                <w:rFonts w:eastAsiaTheme="minorEastAsia"/>
                <w:color w:val="000000" w:themeColor="text1"/>
                <w:sz w:val="18"/>
                <w:szCs w:val="18"/>
              </w:rPr>
            </w:pPr>
            <w:r w:rsidRPr="0529A2CE">
              <w:rPr>
                <w:rFonts w:ascii="Calibri" w:eastAsia="Calibri" w:hAnsi="Calibri" w:cs="Calibri"/>
                <w:b/>
                <w:bCs/>
                <w:color w:val="000000" w:themeColor="text1"/>
                <w:sz w:val="18"/>
                <w:szCs w:val="18"/>
                <w:u w:val="single"/>
              </w:rPr>
              <w:t xml:space="preserve">What are the similarities and differences in Christianity, Judaism and </w:t>
            </w:r>
            <w:r w:rsidR="71E868AB" w:rsidRPr="0529A2CE">
              <w:rPr>
                <w:rFonts w:ascii="Calibri" w:eastAsia="Calibri" w:hAnsi="Calibri" w:cs="Calibri"/>
                <w:b/>
                <w:bCs/>
                <w:color w:val="000000" w:themeColor="text1"/>
                <w:sz w:val="18"/>
                <w:szCs w:val="18"/>
                <w:u w:val="single"/>
              </w:rPr>
              <w:t xml:space="preserve">Islam? </w:t>
            </w:r>
            <w:r w:rsidR="71E868AB" w:rsidRPr="0529A2CE">
              <w:rPr>
                <w:rFonts w:ascii="Calibri" w:eastAsia="Calibri" w:hAnsi="Calibri" w:cs="Calibri"/>
                <w:color w:val="000000" w:themeColor="text1"/>
                <w:sz w:val="18"/>
                <w:szCs w:val="18"/>
              </w:rPr>
              <w:t>Throughout this unit. Children will ide</w:t>
            </w:r>
            <w:r w:rsidRPr="0529A2CE">
              <w:rPr>
                <w:rFonts w:eastAsiaTheme="minorEastAsia"/>
                <w:color w:val="000000" w:themeColor="text1"/>
                <w:sz w:val="18"/>
                <w:szCs w:val="18"/>
              </w:rPr>
              <w:t xml:space="preserve">ntify and understand the key features and beliefs of the three religions, Christianity, Judaism and Islam. </w:t>
            </w:r>
          </w:p>
          <w:p w14:paraId="5B469FA2" w14:textId="42E95C33" w:rsidR="009D41E8" w:rsidRDefault="4342560A" w:rsidP="0529A2CE">
            <w:pPr>
              <w:contextualSpacing/>
              <w:jc w:val="both"/>
              <w:rPr>
                <w:rFonts w:eastAsiaTheme="minorEastAsia"/>
                <w:color w:val="000000" w:themeColor="text1"/>
                <w:sz w:val="18"/>
                <w:szCs w:val="18"/>
              </w:rPr>
            </w:pPr>
            <w:r w:rsidRPr="0529A2CE">
              <w:rPr>
                <w:rFonts w:eastAsiaTheme="minorEastAsia"/>
                <w:color w:val="000000" w:themeColor="text1"/>
                <w:sz w:val="18"/>
                <w:szCs w:val="18"/>
              </w:rPr>
              <w:t xml:space="preserve">Children will </w:t>
            </w:r>
            <w:r w:rsidR="65CFAF07" w:rsidRPr="0529A2CE">
              <w:rPr>
                <w:rFonts w:eastAsiaTheme="minorEastAsia"/>
                <w:color w:val="000000" w:themeColor="text1"/>
                <w:sz w:val="18"/>
                <w:szCs w:val="18"/>
              </w:rPr>
              <w:t>compare</w:t>
            </w:r>
            <w:r w:rsidR="74634959" w:rsidRPr="0529A2CE">
              <w:rPr>
                <w:rFonts w:eastAsiaTheme="minorEastAsia"/>
                <w:color w:val="000000" w:themeColor="text1"/>
                <w:sz w:val="18"/>
                <w:szCs w:val="18"/>
              </w:rPr>
              <w:t xml:space="preserve"> the religions</w:t>
            </w:r>
            <w:r w:rsidR="2053B050" w:rsidRPr="0529A2CE">
              <w:rPr>
                <w:rFonts w:eastAsiaTheme="minorEastAsia"/>
                <w:color w:val="000000" w:themeColor="text1"/>
                <w:sz w:val="18"/>
                <w:szCs w:val="18"/>
              </w:rPr>
              <w:t xml:space="preserve">, giving </w:t>
            </w:r>
            <w:r w:rsidR="74634959" w:rsidRPr="0529A2CE">
              <w:rPr>
                <w:rFonts w:eastAsiaTheme="minorEastAsia"/>
                <w:color w:val="000000" w:themeColor="text1"/>
                <w:sz w:val="18"/>
                <w:szCs w:val="18"/>
              </w:rPr>
              <w:t xml:space="preserve">clear accounts of what texts and other materials can mean to the believers. </w:t>
            </w:r>
          </w:p>
          <w:p w14:paraId="500152CC" w14:textId="3E53FB8E" w:rsidR="009D41E8" w:rsidRDefault="009D41E8" w:rsidP="0529A2CE">
            <w:pPr>
              <w:jc w:val="both"/>
              <w:rPr>
                <w:rFonts w:ascii="Calibri" w:eastAsia="Calibri" w:hAnsi="Calibri" w:cs="Calibri"/>
                <w:b/>
                <w:bCs/>
                <w:color w:val="000000" w:themeColor="text1"/>
                <w:sz w:val="18"/>
                <w:szCs w:val="18"/>
                <w:u w:val="single"/>
              </w:rPr>
            </w:pPr>
          </w:p>
        </w:tc>
        <w:tc>
          <w:tcPr>
            <w:tcW w:w="3402" w:type="dxa"/>
          </w:tcPr>
          <w:p w14:paraId="1C4DDC6C" w14:textId="368272B2" w:rsidR="009D41E8" w:rsidRPr="009C0409" w:rsidRDefault="74634959" w:rsidP="0529A2CE">
            <w:pPr>
              <w:jc w:val="both"/>
              <w:rPr>
                <w:rFonts w:ascii="Calibri" w:eastAsia="Calibri" w:hAnsi="Calibri" w:cs="Calibri"/>
                <w:b/>
                <w:bCs/>
                <w:color w:val="000000" w:themeColor="text1"/>
                <w:sz w:val="16"/>
                <w:szCs w:val="16"/>
                <w:u w:val="single"/>
              </w:rPr>
            </w:pPr>
            <w:r w:rsidRPr="0529A2CE">
              <w:rPr>
                <w:rFonts w:ascii="Calibri" w:eastAsia="Calibri" w:hAnsi="Calibri" w:cs="Calibri"/>
                <w:b/>
                <w:bCs/>
                <w:color w:val="000000" w:themeColor="text1"/>
                <w:sz w:val="18"/>
                <w:szCs w:val="18"/>
                <w:u w:val="single"/>
              </w:rPr>
              <w:t>How and why do some religions see life as a journey?</w:t>
            </w:r>
          </w:p>
          <w:p w14:paraId="4A139C5D" w14:textId="74B27DFD" w:rsidR="009D41E8" w:rsidRPr="009C0409" w:rsidRDefault="1DB0DE3A" w:rsidP="0529A2CE">
            <w:pPr>
              <w:contextualSpacing/>
              <w:jc w:val="both"/>
              <w:rPr>
                <w:rFonts w:eastAsiaTheme="minorEastAsia"/>
                <w:color w:val="000000" w:themeColor="text1"/>
                <w:sz w:val="18"/>
                <w:szCs w:val="18"/>
                <w:lang w:val="en-US"/>
              </w:rPr>
            </w:pPr>
            <w:r w:rsidRPr="0529A2CE">
              <w:rPr>
                <w:rFonts w:eastAsiaTheme="minorEastAsia"/>
                <w:color w:val="000000" w:themeColor="text1"/>
                <w:sz w:val="18"/>
                <w:szCs w:val="18"/>
              </w:rPr>
              <w:t>Throughout this unit, children will</w:t>
            </w:r>
            <w:r w:rsidR="74634959" w:rsidRPr="0529A2CE">
              <w:rPr>
                <w:rFonts w:eastAsiaTheme="minorEastAsia"/>
                <w:color w:val="000000" w:themeColor="text1"/>
                <w:sz w:val="18"/>
                <w:szCs w:val="18"/>
              </w:rPr>
              <w:t xml:space="preserve"> identify why some religions, see life as journey. </w:t>
            </w:r>
            <w:r w:rsidR="0878D101" w:rsidRPr="0529A2CE">
              <w:rPr>
                <w:rFonts w:eastAsiaTheme="minorEastAsia"/>
                <w:color w:val="000000" w:themeColor="text1"/>
                <w:sz w:val="18"/>
                <w:szCs w:val="18"/>
              </w:rPr>
              <w:t>They will explore questions such as; w</w:t>
            </w:r>
            <w:r w:rsidR="74634959" w:rsidRPr="0529A2CE">
              <w:rPr>
                <w:rFonts w:eastAsiaTheme="minorEastAsia"/>
                <w:color w:val="000000" w:themeColor="text1"/>
                <w:sz w:val="18"/>
                <w:szCs w:val="18"/>
              </w:rPr>
              <w:t xml:space="preserve">hat </w:t>
            </w:r>
            <w:r w:rsidR="120A672E" w:rsidRPr="0529A2CE">
              <w:rPr>
                <w:rFonts w:eastAsiaTheme="minorEastAsia"/>
                <w:color w:val="000000" w:themeColor="text1"/>
                <w:sz w:val="18"/>
                <w:szCs w:val="18"/>
              </w:rPr>
              <w:t>that means</w:t>
            </w:r>
            <w:r w:rsidR="74634959" w:rsidRPr="0529A2CE">
              <w:rPr>
                <w:rFonts w:eastAsiaTheme="minorEastAsia"/>
                <w:color w:val="000000" w:themeColor="text1"/>
                <w:sz w:val="18"/>
                <w:szCs w:val="18"/>
              </w:rPr>
              <w:t xml:space="preserve"> </w:t>
            </w:r>
            <w:r w:rsidR="7762DB82" w:rsidRPr="0529A2CE">
              <w:rPr>
                <w:rFonts w:eastAsiaTheme="minorEastAsia"/>
                <w:color w:val="000000" w:themeColor="text1"/>
                <w:sz w:val="18"/>
                <w:szCs w:val="18"/>
              </w:rPr>
              <w:t>and</w:t>
            </w:r>
            <w:r w:rsidR="087CDA64" w:rsidRPr="0529A2CE">
              <w:rPr>
                <w:rFonts w:eastAsiaTheme="minorEastAsia"/>
                <w:color w:val="000000" w:themeColor="text1"/>
                <w:sz w:val="18"/>
                <w:szCs w:val="18"/>
              </w:rPr>
              <w:t xml:space="preserve"> h</w:t>
            </w:r>
            <w:r w:rsidR="74634959" w:rsidRPr="0529A2CE">
              <w:rPr>
                <w:rFonts w:eastAsiaTheme="minorEastAsia"/>
                <w:color w:val="000000" w:themeColor="text1"/>
                <w:sz w:val="18"/>
                <w:szCs w:val="18"/>
              </w:rPr>
              <w:t xml:space="preserve">ow </w:t>
            </w:r>
            <w:r w:rsidR="4B2D697B" w:rsidRPr="0529A2CE">
              <w:rPr>
                <w:rFonts w:eastAsiaTheme="minorEastAsia"/>
                <w:color w:val="000000" w:themeColor="text1"/>
                <w:sz w:val="18"/>
                <w:szCs w:val="18"/>
              </w:rPr>
              <w:t>this reflects</w:t>
            </w:r>
            <w:r w:rsidR="74634959" w:rsidRPr="0529A2CE">
              <w:rPr>
                <w:rFonts w:eastAsiaTheme="minorEastAsia"/>
                <w:color w:val="000000" w:themeColor="text1"/>
                <w:sz w:val="18"/>
                <w:szCs w:val="18"/>
              </w:rPr>
              <w:t xml:space="preserve"> in their beliefs and practises in Hinduism/Islam/ Christianity. </w:t>
            </w:r>
            <w:r w:rsidR="5A9BD5D8" w:rsidRPr="0529A2CE">
              <w:rPr>
                <w:rFonts w:eastAsiaTheme="minorEastAsia"/>
                <w:color w:val="000000" w:themeColor="text1"/>
                <w:sz w:val="18"/>
                <w:szCs w:val="18"/>
              </w:rPr>
              <w:t xml:space="preserve">Children will also </w:t>
            </w:r>
            <w:r w:rsidR="74634959" w:rsidRPr="0529A2CE">
              <w:rPr>
                <w:rFonts w:eastAsiaTheme="minorEastAsia"/>
                <w:color w:val="000000" w:themeColor="text1"/>
                <w:sz w:val="18"/>
                <w:szCs w:val="18"/>
              </w:rPr>
              <w:t>how understanding of personal life journeys and how they can help individuals learn from the experiences they may have.</w:t>
            </w:r>
          </w:p>
          <w:p w14:paraId="5DD24A54" w14:textId="04B16D66" w:rsidR="009D41E8" w:rsidRPr="009C0409" w:rsidRDefault="009D41E8" w:rsidP="0529A2CE">
            <w:pPr>
              <w:jc w:val="both"/>
              <w:rPr>
                <w:rFonts w:ascii="Calibri" w:eastAsia="Calibri" w:hAnsi="Calibri" w:cs="Calibri"/>
                <w:b/>
                <w:bCs/>
                <w:color w:val="000000" w:themeColor="text1"/>
                <w:sz w:val="18"/>
                <w:szCs w:val="18"/>
                <w:u w:val="single"/>
              </w:rPr>
            </w:pPr>
          </w:p>
        </w:tc>
        <w:tc>
          <w:tcPr>
            <w:tcW w:w="3118" w:type="dxa"/>
          </w:tcPr>
          <w:p w14:paraId="6B013ECF" w14:textId="7550D723" w:rsidR="009D41E8" w:rsidRPr="009C0409" w:rsidRDefault="74634959" w:rsidP="0529A2CE">
            <w:pPr>
              <w:jc w:val="both"/>
              <w:rPr>
                <w:rFonts w:ascii="Calibri" w:eastAsia="Calibri" w:hAnsi="Calibri" w:cs="Calibri"/>
                <w:b/>
                <w:bCs/>
                <w:color w:val="000000" w:themeColor="text1"/>
                <w:sz w:val="16"/>
                <w:szCs w:val="16"/>
                <w:u w:val="single"/>
              </w:rPr>
            </w:pPr>
            <w:r w:rsidRPr="0529A2CE">
              <w:rPr>
                <w:rFonts w:ascii="Calibri" w:eastAsia="Calibri" w:hAnsi="Calibri" w:cs="Calibri"/>
                <w:b/>
                <w:bCs/>
                <w:color w:val="000000" w:themeColor="text1"/>
                <w:sz w:val="18"/>
                <w:szCs w:val="18"/>
                <w:u w:val="single"/>
              </w:rPr>
              <w:t>How does art reflect religion?</w:t>
            </w:r>
          </w:p>
          <w:p w14:paraId="20C22757" w14:textId="2C3CD23C" w:rsidR="009D41E8" w:rsidRPr="009C0409" w:rsidRDefault="026A7A18" w:rsidP="0529A2CE">
            <w:pPr>
              <w:contextualSpacing/>
              <w:jc w:val="both"/>
              <w:rPr>
                <w:rFonts w:eastAsiaTheme="minorEastAsia"/>
                <w:color w:val="000000" w:themeColor="text1"/>
                <w:sz w:val="18"/>
                <w:szCs w:val="18"/>
              </w:rPr>
            </w:pPr>
            <w:r w:rsidRPr="0529A2CE">
              <w:rPr>
                <w:rFonts w:eastAsiaTheme="minorEastAsia"/>
                <w:color w:val="000000" w:themeColor="text1"/>
                <w:sz w:val="18"/>
                <w:szCs w:val="18"/>
                <w:lang w:val="en-US"/>
              </w:rPr>
              <w:t xml:space="preserve">Throughout this unit, children will </w:t>
            </w:r>
            <w:r w:rsidR="7ED88797" w:rsidRPr="0529A2CE">
              <w:rPr>
                <w:rFonts w:eastAsiaTheme="minorEastAsia"/>
                <w:color w:val="000000" w:themeColor="text1"/>
                <w:sz w:val="18"/>
                <w:szCs w:val="18"/>
                <w:lang w:val="en-US"/>
              </w:rPr>
              <w:t xml:space="preserve">identify </w:t>
            </w:r>
            <w:r w:rsidR="74634959" w:rsidRPr="0529A2CE">
              <w:rPr>
                <w:rFonts w:eastAsiaTheme="minorEastAsia"/>
                <w:color w:val="000000" w:themeColor="text1"/>
                <w:sz w:val="18"/>
                <w:szCs w:val="18"/>
                <w:lang w:val="en-US"/>
              </w:rPr>
              <w:t xml:space="preserve">and </w:t>
            </w:r>
            <w:r w:rsidR="1DD76E8B" w:rsidRPr="0529A2CE">
              <w:rPr>
                <w:rFonts w:eastAsiaTheme="minorEastAsia"/>
                <w:color w:val="000000" w:themeColor="text1"/>
                <w:sz w:val="18"/>
                <w:szCs w:val="18"/>
                <w:lang w:val="en-US"/>
              </w:rPr>
              <w:t>explore</w:t>
            </w:r>
            <w:r w:rsidR="74634959" w:rsidRPr="0529A2CE">
              <w:rPr>
                <w:rFonts w:eastAsiaTheme="minorEastAsia"/>
                <w:color w:val="000000" w:themeColor="text1"/>
                <w:sz w:val="18"/>
                <w:szCs w:val="18"/>
                <w:lang w:val="en-US"/>
              </w:rPr>
              <w:t xml:space="preserve"> the purpose of Art in RE through enquiry</w:t>
            </w:r>
            <w:r w:rsidR="691C8958" w:rsidRPr="0529A2CE">
              <w:rPr>
                <w:rFonts w:eastAsiaTheme="minorEastAsia"/>
                <w:color w:val="000000" w:themeColor="text1"/>
                <w:sz w:val="18"/>
                <w:szCs w:val="18"/>
                <w:lang w:val="en-US"/>
              </w:rPr>
              <w:t>, e</w:t>
            </w:r>
            <w:r w:rsidR="74634959" w:rsidRPr="0529A2CE">
              <w:rPr>
                <w:rFonts w:eastAsiaTheme="minorEastAsia"/>
                <w:color w:val="000000" w:themeColor="text1"/>
                <w:sz w:val="18"/>
                <w:szCs w:val="18"/>
                <w:lang w:val="en-US"/>
              </w:rPr>
              <w:t>xploring art in mosques, churches and synagogues</w:t>
            </w:r>
            <w:r w:rsidR="74634959" w:rsidRPr="0529A2CE">
              <w:rPr>
                <w:rFonts w:eastAsiaTheme="minorEastAsia"/>
                <w:color w:val="000000" w:themeColor="text1"/>
                <w:sz w:val="18"/>
                <w:szCs w:val="18"/>
              </w:rPr>
              <w:t>.</w:t>
            </w:r>
          </w:p>
          <w:p w14:paraId="16871106" w14:textId="50CBCCC3" w:rsidR="009D41E8" w:rsidRPr="009C0409" w:rsidRDefault="69F68A18" w:rsidP="0529A2CE">
            <w:pPr>
              <w:contextualSpacing/>
              <w:jc w:val="both"/>
              <w:rPr>
                <w:rFonts w:eastAsiaTheme="minorEastAsia"/>
                <w:color w:val="000000" w:themeColor="text1"/>
                <w:sz w:val="18"/>
                <w:szCs w:val="18"/>
              </w:rPr>
            </w:pPr>
            <w:r w:rsidRPr="0529A2CE">
              <w:rPr>
                <w:rFonts w:eastAsiaTheme="minorEastAsia"/>
                <w:color w:val="000000" w:themeColor="text1"/>
                <w:sz w:val="18"/>
                <w:szCs w:val="18"/>
              </w:rPr>
              <w:t xml:space="preserve">Children will be </w:t>
            </w:r>
            <w:r w:rsidR="74634959" w:rsidRPr="0529A2CE">
              <w:rPr>
                <w:rFonts w:eastAsiaTheme="minorEastAsia"/>
                <w:color w:val="000000" w:themeColor="text1"/>
                <w:sz w:val="18"/>
                <w:szCs w:val="18"/>
              </w:rPr>
              <w:t xml:space="preserve">able to create own religious art to reflect </w:t>
            </w:r>
            <w:r w:rsidR="3CB330AD" w:rsidRPr="0529A2CE">
              <w:rPr>
                <w:rFonts w:eastAsiaTheme="minorEastAsia"/>
                <w:color w:val="000000" w:themeColor="text1"/>
                <w:sz w:val="18"/>
                <w:szCs w:val="18"/>
              </w:rPr>
              <w:t xml:space="preserve">their own </w:t>
            </w:r>
            <w:r w:rsidR="74634959" w:rsidRPr="0529A2CE">
              <w:rPr>
                <w:rFonts w:eastAsiaTheme="minorEastAsia"/>
                <w:color w:val="000000" w:themeColor="text1"/>
                <w:sz w:val="18"/>
                <w:szCs w:val="18"/>
              </w:rPr>
              <w:t xml:space="preserve">understanding of the religion. </w:t>
            </w:r>
          </w:p>
          <w:p w14:paraId="677A59C5" w14:textId="0E29B065" w:rsidR="009D41E8" w:rsidRPr="009C0409" w:rsidRDefault="009D41E8" w:rsidP="0529A2CE">
            <w:pPr>
              <w:jc w:val="both"/>
              <w:rPr>
                <w:rFonts w:ascii="Calibri" w:eastAsia="Calibri" w:hAnsi="Calibri" w:cs="Calibri"/>
                <w:b/>
                <w:bCs/>
                <w:color w:val="000000" w:themeColor="text1"/>
                <w:sz w:val="18"/>
                <w:szCs w:val="18"/>
                <w:u w:val="single"/>
              </w:rPr>
            </w:pPr>
          </w:p>
        </w:tc>
      </w:tr>
      <w:tr w:rsidR="009D41E8" w14:paraId="5214FDE9" w14:textId="77777777" w:rsidTr="00D646F1">
        <w:trPr>
          <w:trHeight w:val="284"/>
        </w:trPr>
        <w:tc>
          <w:tcPr>
            <w:tcW w:w="1903" w:type="dxa"/>
            <w:shd w:val="clear" w:color="auto" w:fill="E2EFD9" w:themeFill="accent6" w:themeFillTint="33"/>
          </w:tcPr>
          <w:p w14:paraId="41CC5880" w14:textId="77777777" w:rsidR="009D41E8" w:rsidRPr="00915992" w:rsidRDefault="009D41E8" w:rsidP="00915992">
            <w:pPr>
              <w:jc w:val="center"/>
              <w:rPr>
                <w:b/>
              </w:rPr>
            </w:pPr>
            <w:r w:rsidRPr="00915992">
              <w:rPr>
                <w:b/>
              </w:rPr>
              <w:t>PSHE</w:t>
            </w:r>
          </w:p>
        </w:tc>
        <w:tc>
          <w:tcPr>
            <w:tcW w:w="3205" w:type="dxa"/>
            <w:tcBorders>
              <w:top w:val="single" w:sz="4" w:space="0" w:color="auto"/>
              <w:left w:val="single" w:sz="4" w:space="0" w:color="auto"/>
              <w:bottom w:val="single" w:sz="4" w:space="0" w:color="auto"/>
              <w:right w:val="single" w:sz="4" w:space="0" w:color="auto"/>
            </w:tcBorders>
          </w:tcPr>
          <w:p w14:paraId="2329AF73" w14:textId="0A11AFAD" w:rsidR="009D41E8" w:rsidRPr="005C67EC" w:rsidRDefault="74634959" w:rsidP="6F4FC823">
            <w:pPr>
              <w:jc w:val="both"/>
              <w:rPr>
                <w:b/>
                <w:bCs/>
                <w:sz w:val="18"/>
                <w:szCs w:val="18"/>
                <w:u w:val="single"/>
              </w:rPr>
            </w:pPr>
            <w:r w:rsidRPr="0529A2CE">
              <w:rPr>
                <w:b/>
                <w:bCs/>
                <w:sz w:val="18"/>
                <w:szCs w:val="18"/>
                <w:u w:val="single"/>
              </w:rPr>
              <w:t xml:space="preserve">Rules and Responsibilities </w:t>
            </w:r>
          </w:p>
          <w:p w14:paraId="73B5DC5D" w14:textId="13913B1C" w:rsidR="009D41E8" w:rsidRPr="005C67EC" w:rsidRDefault="217465CB" w:rsidP="6F4FC823">
            <w:pPr>
              <w:spacing w:line="259" w:lineRule="auto"/>
              <w:jc w:val="both"/>
              <w:rPr>
                <w:rFonts w:ascii="Calibri" w:eastAsia="Calibri" w:hAnsi="Calibri" w:cs="Calibri"/>
                <w:sz w:val="20"/>
                <w:szCs w:val="20"/>
              </w:rPr>
            </w:pPr>
            <w:r w:rsidRPr="6F4FC823">
              <w:rPr>
                <w:rFonts w:ascii="Calibri" w:eastAsia="Calibri" w:hAnsi="Calibri" w:cs="Calibri"/>
                <w:color w:val="000000" w:themeColor="text1"/>
                <w:sz w:val="18"/>
                <w:szCs w:val="18"/>
              </w:rPr>
              <w:lastRenderedPageBreak/>
              <w:t>In this unit, we revisit the rules and expectations of our academy. This involves reflecting upon who we are</w:t>
            </w:r>
            <w:r w:rsidR="60194AFC" w:rsidRPr="6F4FC823">
              <w:rPr>
                <w:rFonts w:ascii="Calibri" w:eastAsia="Calibri" w:hAnsi="Calibri" w:cs="Calibri"/>
                <w:color w:val="000000" w:themeColor="text1"/>
                <w:sz w:val="18"/>
                <w:szCs w:val="18"/>
              </w:rPr>
              <w:t xml:space="preserve"> </w:t>
            </w:r>
            <w:r w:rsidRPr="6F4FC823">
              <w:rPr>
                <w:rFonts w:ascii="Calibri" w:eastAsia="Calibri" w:hAnsi="Calibri" w:cs="Calibri"/>
                <w:color w:val="000000" w:themeColor="text1"/>
                <w:sz w:val="18"/>
                <w:szCs w:val="18"/>
              </w:rPr>
              <w:t>and reflecting upon ideas of respect.</w:t>
            </w:r>
          </w:p>
          <w:p w14:paraId="63677185" w14:textId="1EF89462" w:rsidR="009D41E8" w:rsidRPr="005C67EC" w:rsidRDefault="009D41E8" w:rsidP="6F4FC823">
            <w:pPr>
              <w:jc w:val="both"/>
              <w:rPr>
                <w:rStyle w:val="eop"/>
                <w:rFonts w:ascii="Calibri" w:eastAsia="Calibri" w:hAnsi="Calibri" w:cs="Calibri"/>
                <w:color w:val="000000" w:themeColor="text1"/>
                <w:sz w:val="20"/>
                <w:szCs w:val="20"/>
              </w:rPr>
            </w:pPr>
          </w:p>
        </w:tc>
        <w:tc>
          <w:tcPr>
            <w:tcW w:w="3205" w:type="dxa"/>
            <w:tcBorders>
              <w:top w:val="single" w:sz="4" w:space="0" w:color="auto"/>
              <w:left w:val="single" w:sz="4" w:space="0" w:color="auto"/>
              <w:bottom w:val="single" w:sz="4" w:space="0" w:color="auto"/>
              <w:right w:val="single" w:sz="4" w:space="0" w:color="auto"/>
            </w:tcBorders>
          </w:tcPr>
          <w:p w14:paraId="0FFC526D" w14:textId="19BF2CCE" w:rsidR="009D41E8" w:rsidRPr="005C67EC" w:rsidRDefault="65639228" w:rsidP="6F4FC823">
            <w:pPr>
              <w:jc w:val="both"/>
              <w:rPr>
                <w:rFonts w:ascii="Calibri" w:eastAsia="Calibri" w:hAnsi="Calibri" w:cs="Calibri"/>
                <w:sz w:val="18"/>
                <w:szCs w:val="18"/>
              </w:rPr>
            </w:pPr>
            <w:r w:rsidRPr="6F4FC823">
              <w:rPr>
                <w:b/>
                <w:bCs/>
                <w:sz w:val="18"/>
                <w:szCs w:val="18"/>
                <w:u w:val="single"/>
              </w:rPr>
              <w:lastRenderedPageBreak/>
              <w:t xml:space="preserve">Physical, emotional and Mental Health </w:t>
            </w:r>
            <w:r w:rsidR="4120BF4C" w:rsidRPr="6F4FC823">
              <w:rPr>
                <w:rFonts w:eastAsiaTheme="minorEastAsia"/>
                <w:color w:val="000000" w:themeColor="text1"/>
                <w:sz w:val="18"/>
                <w:szCs w:val="18"/>
              </w:rPr>
              <w:t xml:space="preserve">In this unit the children learn about physical and Mental </w:t>
            </w:r>
            <w:r w:rsidR="560E7534" w:rsidRPr="6F4FC823">
              <w:rPr>
                <w:rFonts w:eastAsiaTheme="minorEastAsia"/>
                <w:color w:val="000000" w:themeColor="text1"/>
                <w:sz w:val="18"/>
                <w:szCs w:val="18"/>
              </w:rPr>
              <w:t>Health,</w:t>
            </w:r>
            <w:r w:rsidR="4120BF4C" w:rsidRPr="6F4FC823">
              <w:rPr>
                <w:rFonts w:eastAsiaTheme="minorEastAsia"/>
                <w:color w:val="000000" w:themeColor="text1"/>
                <w:sz w:val="18"/>
                <w:szCs w:val="18"/>
              </w:rPr>
              <w:t xml:space="preserve"> the different </w:t>
            </w:r>
            <w:r w:rsidR="4120BF4C" w:rsidRPr="6F4FC823">
              <w:rPr>
                <w:rFonts w:eastAsiaTheme="minorEastAsia"/>
                <w:color w:val="000000" w:themeColor="text1"/>
                <w:sz w:val="18"/>
                <w:szCs w:val="18"/>
              </w:rPr>
              <w:lastRenderedPageBreak/>
              <w:t>emotions that they may feel</w:t>
            </w:r>
            <w:r w:rsidR="2A536F00" w:rsidRPr="6F4FC823">
              <w:rPr>
                <w:rFonts w:eastAsiaTheme="minorEastAsia"/>
                <w:color w:val="000000" w:themeColor="text1"/>
                <w:sz w:val="18"/>
                <w:szCs w:val="18"/>
              </w:rPr>
              <w:t xml:space="preserve"> along with self-awareness, managing feelings</w:t>
            </w:r>
            <w:r w:rsidR="4120BF4C" w:rsidRPr="6F4FC823">
              <w:rPr>
                <w:rFonts w:eastAsiaTheme="minorEastAsia"/>
                <w:color w:val="000000" w:themeColor="text1"/>
                <w:sz w:val="18"/>
                <w:szCs w:val="18"/>
              </w:rPr>
              <w:t xml:space="preserve"> and goal </w:t>
            </w:r>
            <w:r w:rsidR="26D9C849" w:rsidRPr="6F4FC823">
              <w:rPr>
                <w:rFonts w:eastAsiaTheme="minorEastAsia"/>
                <w:color w:val="000000" w:themeColor="text1"/>
                <w:sz w:val="18"/>
                <w:szCs w:val="18"/>
              </w:rPr>
              <w:t>s</w:t>
            </w:r>
            <w:r w:rsidR="4120BF4C" w:rsidRPr="6F4FC823">
              <w:rPr>
                <w:rFonts w:eastAsiaTheme="minorEastAsia"/>
                <w:color w:val="000000" w:themeColor="text1"/>
                <w:sz w:val="18"/>
                <w:szCs w:val="18"/>
              </w:rPr>
              <w:t>etting</w:t>
            </w:r>
            <w:r w:rsidR="73422D4E" w:rsidRPr="6F4FC823">
              <w:rPr>
                <w:rFonts w:eastAsiaTheme="minorEastAsia"/>
                <w:color w:val="000000" w:themeColor="text1"/>
                <w:sz w:val="18"/>
                <w:szCs w:val="18"/>
              </w:rPr>
              <w:t>.</w:t>
            </w:r>
          </w:p>
        </w:tc>
        <w:tc>
          <w:tcPr>
            <w:tcW w:w="3306" w:type="dxa"/>
            <w:shd w:val="clear" w:color="auto" w:fill="FFFFFF" w:themeFill="background1"/>
          </w:tcPr>
          <w:p w14:paraId="1119BE4F" w14:textId="7121E2D7" w:rsidR="009D41E8" w:rsidRDefault="74634959" w:rsidP="6F4FC823">
            <w:pPr>
              <w:jc w:val="both"/>
              <w:rPr>
                <w:sz w:val="18"/>
                <w:szCs w:val="18"/>
                <w:u w:val="single"/>
              </w:rPr>
            </w:pPr>
            <w:r w:rsidRPr="0529A2CE">
              <w:rPr>
                <w:b/>
                <w:bCs/>
                <w:sz w:val="18"/>
                <w:szCs w:val="18"/>
                <w:u w:val="single"/>
              </w:rPr>
              <w:lastRenderedPageBreak/>
              <w:t>Economic Awareness (Managing Money)</w:t>
            </w:r>
          </w:p>
          <w:p w14:paraId="5DF2E342" w14:textId="606636D3" w:rsidR="009D41E8" w:rsidRDefault="6D6626BE" w:rsidP="6F4FC823">
            <w:pPr>
              <w:jc w:val="both"/>
              <w:rPr>
                <w:rFonts w:eastAsiaTheme="minorEastAsia"/>
                <w:sz w:val="18"/>
                <w:szCs w:val="18"/>
              </w:rPr>
            </w:pPr>
            <w:r w:rsidRPr="6F4FC823">
              <w:rPr>
                <w:rFonts w:eastAsiaTheme="minorEastAsia"/>
                <w:color w:val="000000" w:themeColor="text1"/>
                <w:sz w:val="18"/>
                <w:szCs w:val="18"/>
              </w:rPr>
              <w:t xml:space="preserve">In this unit the children learn to manage money, understand the value of money, </w:t>
            </w:r>
            <w:r w:rsidRPr="6F4FC823">
              <w:rPr>
                <w:rFonts w:eastAsiaTheme="minorEastAsia"/>
                <w:color w:val="000000" w:themeColor="text1"/>
                <w:sz w:val="18"/>
                <w:szCs w:val="18"/>
              </w:rPr>
              <w:lastRenderedPageBreak/>
              <w:t>how to make sensible money choices and financial management for the future.</w:t>
            </w:r>
          </w:p>
        </w:tc>
        <w:tc>
          <w:tcPr>
            <w:tcW w:w="3118" w:type="dxa"/>
            <w:gridSpan w:val="2"/>
            <w:shd w:val="clear" w:color="auto" w:fill="FFFFFF" w:themeFill="background1"/>
          </w:tcPr>
          <w:p w14:paraId="1B60AF15" w14:textId="164E5861" w:rsidR="009D41E8" w:rsidRDefault="74634959" w:rsidP="6F4FC823">
            <w:pPr>
              <w:jc w:val="both"/>
              <w:rPr>
                <w:b/>
                <w:bCs/>
                <w:sz w:val="16"/>
                <w:szCs w:val="16"/>
                <w:u w:val="single"/>
              </w:rPr>
            </w:pPr>
            <w:r w:rsidRPr="0529A2CE">
              <w:rPr>
                <w:b/>
                <w:bCs/>
                <w:sz w:val="18"/>
                <w:szCs w:val="18"/>
                <w:u w:val="single"/>
              </w:rPr>
              <w:lastRenderedPageBreak/>
              <w:t xml:space="preserve">Communication </w:t>
            </w:r>
          </w:p>
          <w:p w14:paraId="4A0535A4" w14:textId="22C14465" w:rsidR="009D41E8" w:rsidRDefault="71C7A820" w:rsidP="6F4FC823">
            <w:pPr>
              <w:jc w:val="both"/>
              <w:rPr>
                <w:rFonts w:eastAsiaTheme="minorEastAsia"/>
                <w:sz w:val="18"/>
                <w:szCs w:val="18"/>
              </w:rPr>
            </w:pPr>
            <w:r w:rsidRPr="6F4FC823">
              <w:rPr>
                <w:rFonts w:eastAsiaTheme="minorEastAsia"/>
                <w:color w:val="000000" w:themeColor="text1"/>
                <w:sz w:val="18"/>
                <w:szCs w:val="18"/>
              </w:rPr>
              <w:t xml:space="preserve">In this unit the children learn about the following topics through Apple Module </w:t>
            </w:r>
            <w:r w:rsidRPr="6F4FC823">
              <w:rPr>
                <w:rFonts w:eastAsiaTheme="minorEastAsia"/>
                <w:color w:val="000000" w:themeColor="text1"/>
                <w:sz w:val="18"/>
                <w:szCs w:val="18"/>
              </w:rPr>
              <w:lastRenderedPageBreak/>
              <w:t xml:space="preserve">2. They will learn about how to communicate and saying what you want to say, speaking in difficult situations and having </w:t>
            </w:r>
            <w:r w:rsidR="242392AC" w:rsidRPr="6F4FC823">
              <w:rPr>
                <w:rFonts w:eastAsiaTheme="minorEastAsia"/>
                <w:color w:val="000000" w:themeColor="text1"/>
                <w:sz w:val="18"/>
                <w:szCs w:val="18"/>
              </w:rPr>
              <w:t>empathy and</w:t>
            </w:r>
            <w:r w:rsidRPr="6F4FC823">
              <w:rPr>
                <w:rFonts w:eastAsiaTheme="minorEastAsia"/>
                <w:color w:val="000000" w:themeColor="text1"/>
                <w:sz w:val="18"/>
                <w:szCs w:val="18"/>
              </w:rPr>
              <w:t xml:space="preserve"> having good manners.</w:t>
            </w:r>
          </w:p>
        </w:tc>
        <w:tc>
          <w:tcPr>
            <w:tcW w:w="3402" w:type="dxa"/>
          </w:tcPr>
          <w:p w14:paraId="4A3EC5B3" w14:textId="39662161" w:rsidR="009D41E8" w:rsidRPr="009C0409" w:rsidRDefault="74634959" w:rsidP="6F4FC823">
            <w:pPr>
              <w:jc w:val="both"/>
              <w:rPr>
                <w:rFonts w:eastAsiaTheme="minorEastAsia"/>
                <w:b/>
                <w:bCs/>
                <w:sz w:val="14"/>
                <w:szCs w:val="14"/>
                <w:u w:val="single"/>
              </w:rPr>
            </w:pPr>
            <w:r w:rsidRPr="0529A2CE">
              <w:rPr>
                <w:rFonts w:eastAsiaTheme="minorEastAsia"/>
                <w:b/>
                <w:bCs/>
                <w:sz w:val="18"/>
                <w:szCs w:val="18"/>
                <w:u w:val="single"/>
              </w:rPr>
              <w:lastRenderedPageBreak/>
              <w:t>Growing and Changing</w:t>
            </w:r>
          </w:p>
          <w:p w14:paraId="44E7A62D" w14:textId="5661024F" w:rsidR="009D41E8" w:rsidRPr="009C0409" w:rsidRDefault="7771AA9C" w:rsidP="6F4FC823">
            <w:pPr>
              <w:jc w:val="both"/>
              <w:rPr>
                <w:rFonts w:eastAsiaTheme="minorEastAsia"/>
                <w:color w:val="000000" w:themeColor="text1"/>
                <w:sz w:val="18"/>
                <w:szCs w:val="18"/>
              </w:rPr>
            </w:pPr>
            <w:r w:rsidRPr="6F4FC823">
              <w:rPr>
                <w:rFonts w:eastAsiaTheme="minorEastAsia"/>
                <w:color w:val="000000" w:themeColor="text1"/>
                <w:sz w:val="18"/>
                <w:szCs w:val="18"/>
              </w:rPr>
              <w:t xml:space="preserve">In this unit the children learn </w:t>
            </w:r>
            <w:r w:rsidR="6671A846" w:rsidRPr="6F4FC823">
              <w:rPr>
                <w:rFonts w:eastAsiaTheme="minorEastAsia"/>
                <w:color w:val="000000" w:themeColor="text1"/>
                <w:sz w:val="18"/>
                <w:szCs w:val="18"/>
              </w:rPr>
              <w:t>how to</w:t>
            </w:r>
            <w:r w:rsidRPr="6F4FC823">
              <w:rPr>
                <w:rFonts w:eastAsiaTheme="minorEastAsia"/>
                <w:color w:val="000000" w:themeColor="text1"/>
                <w:sz w:val="18"/>
                <w:szCs w:val="18"/>
              </w:rPr>
              <w:t xml:space="preserve"> </w:t>
            </w:r>
            <w:r w:rsidR="3F58F265" w:rsidRPr="6F4FC823">
              <w:rPr>
                <w:rFonts w:eastAsiaTheme="minorEastAsia"/>
                <w:color w:val="000000" w:themeColor="text1"/>
                <w:sz w:val="18"/>
                <w:szCs w:val="18"/>
              </w:rPr>
              <w:t>keep themselves</w:t>
            </w:r>
            <w:r w:rsidRPr="6F4FC823">
              <w:rPr>
                <w:rFonts w:eastAsiaTheme="minorEastAsia"/>
                <w:color w:val="000000" w:themeColor="text1"/>
                <w:sz w:val="18"/>
                <w:szCs w:val="18"/>
              </w:rPr>
              <w:t xml:space="preserve"> </w:t>
            </w:r>
            <w:r w:rsidR="594C80A8" w:rsidRPr="6F4FC823">
              <w:rPr>
                <w:rFonts w:eastAsiaTheme="minorEastAsia"/>
                <w:color w:val="000000" w:themeColor="text1"/>
                <w:sz w:val="18"/>
                <w:szCs w:val="18"/>
              </w:rPr>
              <w:t>h</w:t>
            </w:r>
            <w:r w:rsidRPr="6F4FC823">
              <w:rPr>
                <w:rFonts w:eastAsiaTheme="minorEastAsia"/>
                <w:color w:val="000000" w:themeColor="text1"/>
                <w:sz w:val="18"/>
                <w:szCs w:val="18"/>
              </w:rPr>
              <w:t>ealthy</w:t>
            </w:r>
            <w:r w:rsidR="7575E497" w:rsidRPr="6F4FC823">
              <w:rPr>
                <w:rFonts w:eastAsiaTheme="minorEastAsia"/>
                <w:color w:val="000000" w:themeColor="text1"/>
                <w:sz w:val="18"/>
                <w:szCs w:val="18"/>
              </w:rPr>
              <w:t>, what happens b</w:t>
            </w:r>
            <w:r w:rsidRPr="6F4FC823">
              <w:rPr>
                <w:rFonts w:eastAsiaTheme="minorEastAsia"/>
                <w:color w:val="000000" w:themeColor="text1"/>
                <w:sz w:val="18"/>
                <w:szCs w:val="18"/>
              </w:rPr>
              <w:t>efore</w:t>
            </w:r>
            <w:r w:rsidR="4BCAB079" w:rsidRPr="6F4FC823">
              <w:rPr>
                <w:rFonts w:eastAsiaTheme="minorEastAsia"/>
                <w:color w:val="000000" w:themeColor="text1"/>
                <w:sz w:val="18"/>
                <w:szCs w:val="18"/>
              </w:rPr>
              <w:t xml:space="preserve"> </w:t>
            </w:r>
            <w:r w:rsidR="4BCAB079" w:rsidRPr="6F4FC823">
              <w:rPr>
                <w:rFonts w:eastAsiaTheme="minorEastAsia"/>
                <w:color w:val="000000" w:themeColor="text1"/>
                <w:sz w:val="18"/>
                <w:szCs w:val="18"/>
              </w:rPr>
              <w:lastRenderedPageBreak/>
              <w:t>and during</w:t>
            </w:r>
            <w:r w:rsidRPr="6F4FC823">
              <w:rPr>
                <w:rFonts w:eastAsiaTheme="minorEastAsia"/>
                <w:color w:val="000000" w:themeColor="text1"/>
                <w:sz w:val="18"/>
                <w:szCs w:val="18"/>
              </w:rPr>
              <w:t xml:space="preserve"> Pubert</w:t>
            </w:r>
            <w:r w:rsidR="167DE73D" w:rsidRPr="6F4FC823">
              <w:rPr>
                <w:rFonts w:eastAsiaTheme="minorEastAsia"/>
                <w:color w:val="000000" w:themeColor="text1"/>
                <w:sz w:val="18"/>
                <w:szCs w:val="18"/>
              </w:rPr>
              <w:t>y,</w:t>
            </w:r>
            <w:r w:rsidR="7B5A6D29" w:rsidRPr="6F4FC823">
              <w:rPr>
                <w:rFonts w:eastAsiaTheme="minorEastAsia"/>
                <w:color w:val="000000" w:themeColor="text1"/>
                <w:sz w:val="18"/>
                <w:szCs w:val="18"/>
              </w:rPr>
              <w:t xml:space="preserve"> a</w:t>
            </w:r>
            <w:r w:rsidR="167DE73D" w:rsidRPr="6F4FC823">
              <w:rPr>
                <w:rFonts w:eastAsiaTheme="minorEastAsia"/>
                <w:color w:val="000000" w:themeColor="text1"/>
                <w:sz w:val="18"/>
                <w:szCs w:val="18"/>
              </w:rPr>
              <w:t xml:space="preserve">long with the </w:t>
            </w:r>
            <w:r w:rsidR="27A29BF9" w:rsidRPr="6F4FC823">
              <w:rPr>
                <w:rFonts w:eastAsiaTheme="minorEastAsia"/>
                <w:color w:val="000000" w:themeColor="text1"/>
                <w:sz w:val="18"/>
                <w:szCs w:val="18"/>
              </w:rPr>
              <w:t>visible</w:t>
            </w:r>
            <w:r w:rsidRPr="6F4FC823">
              <w:rPr>
                <w:rFonts w:eastAsiaTheme="minorEastAsia"/>
                <w:color w:val="000000" w:themeColor="text1"/>
                <w:sz w:val="18"/>
                <w:szCs w:val="18"/>
              </w:rPr>
              <w:t xml:space="preserve"> </w:t>
            </w:r>
            <w:r w:rsidR="2CF545B4" w:rsidRPr="6F4FC823">
              <w:rPr>
                <w:rFonts w:eastAsiaTheme="minorEastAsia"/>
                <w:color w:val="000000" w:themeColor="text1"/>
                <w:sz w:val="18"/>
                <w:szCs w:val="18"/>
              </w:rPr>
              <w:t>c</w:t>
            </w:r>
            <w:r w:rsidRPr="6F4FC823">
              <w:rPr>
                <w:rFonts w:eastAsiaTheme="minorEastAsia"/>
                <w:color w:val="000000" w:themeColor="text1"/>
                <w:sz w:val="18"/>
                <w:szCs w:val="18"/>
              </w:rPr>
              <w:t xml:space="preserve">hanges </w:t>
            </w:r>
            <w:r w:rsidR="007DD7E7" w:rsidRPr="6F4FC823">
              <w:rPr>
                <w:rFonts w:eastAsiaTheme="minorEastAsia"/>
                <w:color w:val="000000" w:themeColor="text1"/>
                <w:sz w:val="18"/>
                <w:szCs w:val="18"/>
              </w:rPr>
              <w:t>and how to look after their teeth.</w:t>
            </w:r>
          </w:p>
        </w:tc>
        <w:tc>
          <w:tcPr>
            <w:tcW w:w="3118" w:type="dxa"/>
          </w:tcPr>
          <w:p w14:paraId="7F730A44" w14:textId="01FADDB4" w:rsidR="009D41E8" w:rsidRPr="009C0409" w:rsidRDefault="74634959" w:rsidP="0529A2CE">
            <w:pPr>
              <w:jc w:val="both"/>
              <w:rPr>
                <w:rFonts w:eastAsiaTheme="minorEastAsia"/>
                <w:b/>
                <w:bCs/>
                <w:sz w:val="18"/>
                <w:szCs w:val="18"/>
                <w:u w:val="single"/>
              </w:rPr>
            </w:pPr>
            <w:r w:rsidRPr="0529A2CE">
              <w:rPr>
                <w:rFonts w:eastAsiaTheme="minorEastAsia"/>
                <w:b/>
                <w:bCs/>
                <w:sz w:val="18"/>
                <w:szCs w:val="18"/>
                <w:u w:val="single"/>
              </w:rPr>
              <w:lastRenderedPageBreak/>
              <w:t>First aid</w:t>
            </w:r>
          </w:p>
          <w:p w14:paraId="77049931" w14:textId="165BAA87" w:rsidR="009D41E8" w:rsidRPr="009C0409" w:rsidRDefault="2DD2D4D5" w:rsidP="6F4FC823">
            <w:pPr>
              <w:jc w:val="both"/>
              <w:rPr>
                <w:rFonts w:eastAsiaTheme="minorEastAsia"/>
                <w:sz w:val="18"/>
                <w:szCs w:val="18"/>
              </w:rPr>
            </w:pPr>
            <w:r w:rsidRPr="6F4FC823">
              <w:rPr>
                <w:rFonts w:eastAsiaTheme="minorEastAsia"/>
                <w:color w:val="000000" w:themeColor="text1"/>
                <w:sz w:val="18"/>
                <w:szCs w:val="18"/>
              </w:rPr>
              <w:t xml:space="preserve">In this unit the children will learn how to help in emergency situations. They will </w:t>
            </w:r>
            <w:r w:rsidRPr="6F4FC823">
              <w:rPr>
                <w:rFonts w:eastAsiaTheme="minorEastAsia"/>
                <w:color w:val="000000" w:themeColor="text1"/>
                <w:sz w:val="18"/>
                <w:szCs w:val="18"/>
              </w:rPr>
              <w:lastRenderedPageBreak/>
              <w:t>be taught how to make an emergency call, what to do in case of a head injury, dealing with burns and s</w:t>
            </w:r>
            <w:r w:rsidR="7A593943" w:rsidRPr="6F4FC823">
              <w:rPr>
                <w:rFonts w:eastAsiaTheme="minorEastAsia"/>
                <w:color w:val="000000" w:themeColor="text1"/>
                <w:sz w:val="18"/>
                <w:szCs w:val="18"/>
              </w:rPr>
              <w:t>calds and the effects of asthma.</w:t>
            </w:r>
            <w:r w:rsidRPr="6F4FC823">
              <w:rPr>
                <w:rFonts w:eastAsiaTheme="minorEastAsia"/>
                <w:color w:val="000000" w:themeColor="text1"/>
                <w:sz w:val="18"/>
                <w:szCs w:val="18"/>
              </w:rPr>
              <w:t xml:space="preserve"> </w:t>
            </w:r>
          </w:p>
          <w:p w14:paraId="05DEDEC6" w14:textId="14FF1F54" w:rsidR="009D41E8" w:rsidRPr="009C0409" w:rsidRDefault="009D41E8" w:rsidP="6F4FC823">
            <w:pPr>
              <w:jc w:val="both"/>
              <w:rPr>
                <w:rFonts w:eastAsiaTheme="minorEastAsia"/>
                <w:b/>
                <w:bCs/>
                <w:sz w:val="18"/>
                <w:szCs w:val="18"/>
                <w:u w:val="single"/>
              </w:rPr>
            </w:pPr>
          </w:p>
        </w:tc>
      </w:tr>
      <w:tr w:rsidR="00D50037" w14:paraId="391575E1" w14:textId="27A58207" w:rsidTr="00D646F1">
        <w:trPr>
          <w:trHeight w:val="2550"/>
        </w:trPr>
        <w:tc>
          <w:tcPr>
            <w:tcW w:w="1903" w:type="dxa"/>
            <w:shd w:val="clear" w:color="auto" w:fill="E2EFD9" w:themeFill="accent6" w:themeFillTint="33"/>
          </w:tcPr>
          <w:p w14:paraId="61366455" w14:textId="0AA4804F" w:rsidR="00D50037" w:rsidRDefault="00CB08F0" w:rsidP="6F4FC823">
            <w:pPr>
              <w:jc w:val="center"/>
              <w:rPr>
                <w:b/>
                <w:bCs/>
              </w:rPr>
            </w:pPr>
            <w:r w:rsidRPr="6F4FC823">
              <w:rPr>
                <w:b/>
                <w:bCs/>
              </w:rPr>
              <w:lastRenderedPageBreak/>
              <w:t xml:space="preserve">Indoor </w:t>
            </w:r>
            <w:r w:rsidR="00D50037" w:rsidRPr="6F4FC823">
              <w:rPr>
                <w:b/>
                <w:bCs/>
              </w:rPr>
              <w:t>PE</w:t>
            </w:r>
          </w:p>
          <w:p w14:paraId="595FAE12" w14:textId="77777777" w:rsidR="00D50037" w:rsidRDefault="00D50037" w:rsidP="00692118">
            <w:pPr>
              <w:jc w:val="center"/>
              <w:rPr>
                <w:b/>
              </w:rPr>
            </w:pPr>
          </w:p>
          <w:p w14:paraId="6412A763" w14:textId="77777777" w:rsidR="00D50037" w:rsidRDefault="00D50037" w:rsidP="00692118">
            <w:pPr>
              <w:jc w:val="center"/>
              <w:rPr>
                <w:b/>
              </w:rPr>
            </w:pPr>
          </w:p>
          <w:p w14:paraId="022716DF" w14:textId="77777777" w:rsidR="00D50037" w:rsidRDefault="00D50037" w:rsidP="00692118">
            <w:pPr>
              <w:jc w:val="center"/>
              <w:rPr>
                <w:b/>
              </w:rPr>
            </w:pPr>
          </w:p>
          <w:p w14:paraId="0A5DC564" w14:textId="61AE5934" w:rsidR="00D50037" w:rsidRPr="00915992" w:rsidRDefault="00D50037" w:rsidP="5D208C5E">
            <w:pPr>
              <w:jc w:val="center"/>
              <w:rPr>
                <w:b/>
                <w:bCs/>
              </w:rPr>
            </w:pPr>
          </w:p>
        </w:tc>
        <w:tc>
          <w:tcPr>
            <w:tcW w:w="3205" w:type="dxa"/>
            <w:tcBorders>
              <w:top w:val="single" w:sz="4" w:space="0" w:color="auto"/>
              <w:left w:val="single" w:sz="4" w:space="0" w:color="auto"/>
              <w:bottom w:val="single" w:sz="4" w:space="0" w:color="auto"/>
              <w:right w:val="single" w:sz="4" w:space="0" w:color="auto"/>
            </w:tcBorders>
          </w:tcPr>
          <w:p w14:paraId="7068DB70" w14:textId="77777777" w:rsidR="00D50037" w:rsidRDefault="00D50037" w:rsidP="00F57408">
            <w:pPr>
              <w:jc w:val="both"/>
              <w:rPr>
                <w:b/>
                <w:bCs/>
                <w:sz w:val="18"/>
                <w:szCs w:val="18"/>
                <w:u w:val="single"/>
              </w:rPr>
            </w:pPr>
            <w:r w:rsidRPr="3825B054">
              <w:rPr>
                <w:b/>
                <w:bCs/>
                <w:sz w:val="18"/>
                <w:szCs w:val="18"/>
                <w:u w:val="single"/>
              </w:rPr>
              <w:t>Gymnastics</w:t>
            </w:r>
          </w:p>
          <w:p w14:paraId="411022D0" w14:textId="77777777" w:rsidR="00D50037" w:rsidRPr="005C67EC" w:rsidRDefault="00D50037" w:rsidP="00F57408">
            <w:pPr>
              <w:jc w:val="both"/>
              <w:rPr>
                <w:rFonts w:ascii="Calibri" w:eastAsia="Calibri" w:hAnsi="Calibri" w:cs="Calibri"/>
                <w:sz w:val="18"/>
                <w:szCs w:val="18"/>
              </w:rPr>
            </w:pPr>
            <w:r w:rsidRPr="3825B054">
              <w:rPr>
                <w:rFonts w:ascii="Calibri" w:eastAsia="Calibri" w:hAnsi="Calibri" w:cs="Calibri"/>
                <w:color w:val="000000" w:themeColor="text1"/>
                <w:sz w:val="18"/>
                <w:szCs w:val="18"/>
              </w:rPr>
              <w:t>In Gymnastics, children will be learning how to travel and link action, roll, balance and make shapes with their bodies. They will also be using apparatus to learn how to perform different jumps. Through this unit, children will learn how to do handstands and cartwheels</w:t>
            </w:r>
          </w:p>
          <w:p w14:paraId="62D01571" w14:textId="05524602" w:rsidR="00D50037" w:rsidRDefault="00D50037" w:rsidP="0529A2CE">
            <w:pPr>
              <w:jc w:val="both"/>
              <w:rPr>
                <w:rFonts w:ascii="Calibri" w:hAnsi="Calibri" w:cs="Calibri"/>
                <w:sz w:val="18"/>
                <w:szCs w:val="18"/>
              </w:rPr>
            </w:pPr>
          </w:p>
          <w:p w14:paraId="2D33D8EB" w14:textId="6D0128CD" w:rsidR="00D50037" w:rsidRPr="009C0409" w:rsidRDefault="00D50037" w:rsidP="00F57408">
            <w:pPr>
              <w:jc w:val="both"/>
              <w:rPr>
                <w:sz w:val="16"/>
                <w:szCs w:val="16"/>
              </w:rPr>
            </w:pPr>
          </w:p>
        </w:tc>
        <w:tc>
          <w:tcPr>
            <w:tcW w:w="3205" w:type="dxa"/>
            <w:tcBorders>
              <w:top w:val="single" w:sz="4" w:space="0" w:color="auto"/>
              <w:left w:val="single" w:sz="4" w:space="0" w:color="auto"/>
              <w:bottom w:val="single" w:sz="4" w:space="0" w:color="auto"/>
              <w:right w:val="single" w:sz="4" w:space="0" w:color="auto"/>
            </w:tcBorders>
          </w:tcPr>
          <w:p w14:paraId="3E1EC41C" w14:textId="77777777" w:rsidR="00D50037" w:rsidRDefault="00D50037" w:rsidP="00F57408">
            <w:pPr>
              <w:jc w:val="both"/>
              <w:rPr>
                <w:b/>
                <w:bCs/>
                <w:sz w:val="20"/>
                <w:szCs w:val="20"/>
                <w:u w:val="single"/>
              </w:rPr>
            </w:pPr>
            <w:r w:rsidRPr="218F83A1">
              <w:rPr>
                <w:b/>
                <w:bCs/>
                <w:sz w:val="20"/>
                <w:szCs w:val="20"/>
                <w:u w:val="single"/>
              </w:rPr>
              <w:t>Dance</w:t>
            </w:r>
          </w:p>
          <w:p w14:paraId="137A0782" w14:textId="65277A01" w:rsidR="00D50037" w:rsidRPr="009C0409" w:rsidRDefault="00D50037" w:rsidP="00F57408">
            <w:pPr>
              <w:jc w:val="both"/>
              <w:rPr>
                <w:sz w:val="16"/>
                <w:szCs w:val="16"/>
              </w:rPr>
            </w:pPr>
            <w:r>
              <w:rPr>
                <w:rStyle w:val="normaltextrun"/>
                <w:rFonts w:ascii="Calibri" w:hAnsi="Calibri" w:cs="Calibri"/>
                <w:color w:val="000000"/>
                <w:sz w:val="18"/>
                <w:szCs w:val="18"/>
                <w:shd w:val="clear" w:color="auto" w:fill="FFFFFF"/>
              </w:rPr>
              <w:t>Through this unit, children will compose individual, partner and group dances that reflect the chosen dance style. They will develop an awareness of their use of space and use their imagination and creativity in creating different movements. They will perform their dance sequences with accuracy and control.</w:t>
            </w:r>
            <w:r>
              <w:rPr>
                <w:rStyle w:val="eop"/>
                <w:rFonts w:ascii="Calibri" w:hAnsi="Calibri" w:cs="Calibri"/>
                <w:color w:val="000000"/>
                <w:sz w:val="18"/>
                <w:szCs w:val="18"/>
                <w:shd w:val="clear" w:color="auto" w:fill="FFFFFF"/>
              </w:rPr>
              <w:t> </w:t>
            </w:r>
          </w:p>
        </w:tc>
        <w:tc>
          <w:tcPr>
            <w:tcW w:w="3306" w:type="dxa"/>
            <w:tcBorders>
              <w:top w:val="single" w:sz="4" w:space="0" w:color="auto"/>
              <w:left w:val="single" w:sz="4" w:space="0" w:color="auto"/>
              <w:bottom w:val="single" w:sz="4" w:space="0" w:color="auto"/>
              <w:right w:val="single" w:sz="4" w:space="0" w:color="auto"/>
            </w:tcBorders>
          </w:tcPr>
          <w:p w14:paraId="4EF9FB74" w14:textId="77777777" w:rsidR="00D50037" w:rsidRDefault="00D50037" w:rsidP="00F57408">
            <w:pPr>
              <w:jc w:val="both"/>
              <w:rPr>
                <w:b/>
                <w:bCs/>
                <w:sz w:val="18"/>
                <w:szCs w:val="18"/>
                <w:u w:val="single"/>
              </w:rPr>
            </w:pPr>
            <w:r w:rsidRPr="218F83A1">
              <w:rPr>
                <w:b/>
                <w:bCs/>
                <w:sz w:val="18"/>
                <w:szCs w:val="18"/>
                <w:u w:val="single"/>
              </w:rPr>
              <w:t>Gymnastics</w:t>
            </w:r>
          </w:p>
          <w:p w14:paraId="4B7ECC36" w14:textId="69338C72" w:rsidR="00D50037" w:rsidRPr="009C0409" w:rsidRDefault="6AD08450" w:rsidP="0529A2CE">
            <w:pPr>
              <w:jc w:val="both"/>
              <w:rPr>
                <w:rFonts w:ascii="Calibri" w:eastAsia="Calibri" w:hAnsi="Calibri" w:cs="Calibri"/>
                <w:sz w:val="18"/>
                <w:szCs w:val="18"/>
              </w:rPr>
            </w:pPr>
            <w:r w:rsidRPr="0529A2CE">
              <w:rPr>
                <w:rFonts w:ascii="Calibri" w:eastAsia="Calibri" w:hAnsi="Calibri" w:cs="Calibri"/>
                <w:color w:val="000000" w:themeColor="text1"/>
                <w:sz w:val="18"/>
                <w:szCs w:val="18"/>
              </w:rPr>
              <w:t>In Gymnastics, children will be learning how to travel and link action, roll, balance and make shapes with their bodies. They will also be using apparatus to learn how to perform different jumps. Through this unit, children will learn how to do handstands and cartwheels</w:t>
            </w:r>
          </w:p>
        </w:tc>
        <w:tc>
          <w:tcPr>
            <w:tcW w:w="3118" w:type="dxa"/>
            <w:gridSpan w:val="2"/>
            <w:tcBorders>
              <w:top w:val="single" w:sz="4" w:space="0" w:color="auto"/>
              <w:left w:val="single" w:sz="4" w:space="0" w:color="auto"/>
              <w:bottom w:val="single" w:sz="4" w:space="0" w:color="auto"/>
              <w:right w:val="single" w:sz="4" w:space="0" w:color="auto"/>
            </w:tcBorders>
          </w:tcPr>
          <w:p w14:paraId="4D508372" w14:textId="77777777" w:rsidR="00D50037" w:rsidRDefault="00D50037" w:rsidP="00F57408">
            <w:pPr>
              <w:jc w:val="both"/>
              <w:rPr>
                <w:b/>
                <w:bCs/>
                <w:sz w:val="20"/>
                <w:szCs w:val="20"/>
                <w:u w:val="single"/>
              </w:rPr>
            </w:pPr>
            <w:r w:rsidRPr="218F83A1">
              <w:rPr>
                <w:b/>
                <w:bCs/>
                <w:sz w:val="20"/>
                <w:szCs w:val="20"/>
                <w:u w:val="single"/>
              </w:rPr>
              <w:t>Dance</w:t>
            </w:r>
          </w:p>
          <w:p w14:paraId="5A6D001E" w14:textId="474C77E9" w:rsidR="00D50037" w:rsidRPr="009C0409" w:rsidRDefault="00D50037" w:rsidP="00F57408">
            <w:pPr>
              <w:jc w:val="both"/>
              <w:rPr>
                <w:sz w:val="16"/>
                <w:szCs w:val="16"/>
              </w:rPr>
            </w:pPr>
            <w:r>
              <w:rPr>
                <w:rStyle w:val="normaltextrun"/>
                <w:rFonts w:ascii="Calibri" w:hAnsi="Calibri" w:cs="Calibri"/>
                <w:color w:val="000000"/>
                <w:sz w:val="18"/>
                <w:szCs w:val="18"/>
                <w:shd w:val="clear" w:color="auto" w:fill="FFFFFF"/>
              </w:rPr>
              <w:t>Through this unit, children will compose individual, partner and group dances that reflect the chosen dance style. They will develop an awareness of their use of space and use their imagination and creativity in creating different movements. They will perform their dance sequences with accuracy and control.</w:t>
            </w:r>
            <w:r>
              <w:rPr>
                <w:rStyle w:val="eop"/>
                <w:rFonts w:ascii="Calibri" w:hAnsi="Calibri" w:cs="Calibri"/>
                <w:color w:val="000000"/>
                <w:sz w:val="18"/>
                <w:szCs w:val="18"/>
                <w:shd w:val="clear" w:color="auto" w:fill="FFFFFF"/>
              </w:rPr>
              <w:t> </w:t>
            </w:r>
          </w:p>
        </w:tc>
        <w:tc>
          <w:tcPr>
            <w:tcW w:w="3402" w:type="dxa"/>
            <w:tcBorders>
              <w:top w:val="single" w:sz="4" w:space="0" w:color="auto"/>
              <w:left w:val="single" w:sz="4" w:space="0" w:color="auto"/>
              <w:bottom w:val="single" w:sz="4" w:space="0" w:color="auto"/>
              <w:right w:val="single" w:sz="4" w:space="0" w:color="auto"/>
            </w:tcBorders>
          </w:tcPr>
          <w:p w14:paraId="39910DFE" w14:textId="77777777" w:rsidR="00D50037" w:rsidRDefault="00D50037" w:rsidP="00F57408">
            <w:pPr>
              <w:jc w:val="both"/>
              <w:rPr>
                <w:b/>
                <w:bCs/>
                <w:sz w:val="20"/>
                <w:szCs w:val="20"/>
                <w:u w:val="single"/>
              </w:rPr>
            </w:pPr>
            <w:r w:rsidRPr="218F83A1">
              <w:rPr>
                <w:b/>
                <w:bCs/>
                <w:sz w:val="20"/>
                <w:szCs w:val="20"/>
                <w:u w:val="single"/>
              </w:rPr>
              <w:t>Orienteering</w:t>
            </w:r>
          </w:p>
          <w:p w14:paraId="22AA6A33" w14:textId="432EC8FF" w:rsidR="00D50037" w:rsidRPr="009C0409" w:rsidRDefault="00D50037" w:rsidP="00F57408">
            <w:pPr>
              <w:jc w:val="both"/>
              <w:rPr>
                <w:sz w:val="16"/>
                <w:szCs w:val="16"/>
              </w:rPr>
            </w:pPr>
            <w:r>
              <w:rPr>
                <w:rStyle w:val="normaltextrun"/>
                <w:rFonts w:ascii="Calibri" w:hAnsi="Calibri" w:cs="Calibri"/>
                <w:color w:val="000000"/>
                <w:sz w:val="18"/>
                <w:szCs w:val="18"/>
                <w:shd w:val="clear" w:color="auto" w:fill="FFFFFF"/>
              </w:rPr>
              <w:t>Through this unit, children will start to orientate themselves with increasing confidence and accuracy around an orienteering course. They will design an orienteering course that can be followed and offers challenge to others. They will learn how to manage an orienteering event for others to compete in using their communication skills. </w:t>
            </w:r>
            <w:r>
              <w:rPr>
                <w:rStyle w:val="eop"/>
                <w:rFonts w:ascii="Calibri" w:hAnsi="Calibri" w:cs="Calibri"/>
                <w:color w:val="000000"/>
                <w:sz w:val="18"/>
                <w:szCs w:val="18"/>
                <w:shd w:val="clear" w:color="auto" w:fill="FFFFFF"/>
              </w:rPr>
              <w:t> </w:t>
            </w:r>
          </w:p>
        </w:tc>
        <w:tc>
          <w:tcPr>
            <w:tcW w:w="3118" w:type="dxa"/>
            <w:tcBorders>
              <w:top w:val="single" w:sz="4" w:space="0" w:color="auto"/>
              <w:left w:val="single" w:sz="4" w:space="0" w:color="auto"/>
              <w:bottom w:val="single" w:sz="4" w:space="0" w:color="auto"/>
              <w:right w:val="single" w:sz="4" w:space="0" w:color="auto"/>
            </w:tcBorders>
          </w:tcPr>
          <w:p w14:paraId="58E73D0F" w14:textId="77777777" w:rsidR="00D50037" w:rsidRDefault="00D50037" w:rsidP="00F57408">
            <w:pPr>
              <w:jc w:val="both"/>
              <w:rPr>
                <w:b/>
                <w:bCs/>
                <w:sz w:val="20"/>
                <w:szCs w:val="20"/>
                <w:u w:val="single"/>
              </w:rPr>
            </w:pPr>
            <w:r w:rsidRPr="218F83A1">
              <w:rPr>
                <w:b/>
                <w:bCs/>
                <w:sz w:val="20"/>
                <w:szCs w:val="20"/>
                <w:u w:val="single"/>
              </w:rPr>
              <w:t>Athletics</w:t>
            </w:r>
          </w:p>
          <w:p w14:paraId="7EB8DE32" w14:textId="3FF795AD" w:rsidR="00D50037" w:rsidRPr="009C0409" w:rsidRDefault="00D50037" w:rsidP="00F57408">
            <w:pPr>
              <w:jc w:val="both"/>
              <w:rPr>
                <w:sz w:val="16"/>
                <w:szCs w:val="16"/>
              </w:rPr>
            </w:pPr>
            <w:r>
              <w:rPr>
                <w:rStyle w:val="normaltextrun"/>
                <w:rFonts w:ascii="Calibri" w:hAnsi="Calibri" w:cs="Calibri"/>
                <w:color w:val="000000"/>
                <w:sz w:val="18"/>
                <w:szCs w:val="18"/>
                <w:shd w:val="clear" w:color="auto" w:fill="FFFFFF"/>
              </w:rPr>
              <w:t>Through this unit, children will be focusing on their running, jumping and throwing skills. They will learn how to run over hurdles with fluency, improve on techniques for jumping long distances and perform a fling throw.</w:t>
            </w:r>
            <w:r>
              <w:rPr>
                <w:rStyle w:val="eop"/>
                <w:rFonts w:ascii="Calibri" w:hAnsi="Calibri" w:cs="Calibri"/>
                <w:color w:val="000000"/>
                <w:sz w:val="18"/>
                <w:szCs w:val="18"/>
                <w:shd w:val="clear" w:color="auto" w:fill="FFFFFF"/>
              </w:rPr>
              <w:t> </w:t>
            </w:r>
          </w:p>
        </w:tc>
      </w:tr>
      <w:tr w:rsidR="00D50037" w14:paraId="206A2106" w14:textId="77777777" w:rsidTr="00D646F1">
        <w:trPr>
          <w:trHeight w:val="2610"/>
        </w:trPr>
        <w:tc>
          <w:tcPr>
            <w:tcW w:w="1903" w:type="dxa"/>
            <w:shd w:val="clear" w:color="auto" w:fill="E2EFD9" w:themeFill="accent6" w:themeFillTint="33"/>
            <w:vAlign w:val="center"/>
          </w:tcPr>
          <w:p w14:paraId="0F3EF4D6" w14:textId="5DFC7F7D" w:rsidR="00D50037" w:rsidRPr="00915992" w:rsidRDefault="1EFAFCB5" w:rsidP="5D208C5E">
            <w:pPr>
              <w:jc w:val="center"/>
              <w:rPr>
                <w:b/>
                <w:bCs/>
              </w:rPr>
            </w:pPr>
            <w:r w:rsidRPr="6F4FC823">
              <w:rPr>
                <w:b/>
                <w:bCs/>
              </w:rPr>
              <w:t xml:space="preserve">Outdoor </w:t>
            </w:r>
            <w:r w:rsidR="43731E81" w:rsidRPr="6F4FC823">
              <w:rPr>
                <w:b/>
                <w:bCs/>
              </w:rPr>
              <w:t>PE</w:t>
            </w:r>
          </w:p>
        </w:tc>
        <w:tc>
          <w:tcPr>
            <w:tcW w:w="3205" w:type="dxa"/>
            <w:tcBorders>
              <w:top w:val="single" w:sz="4" w:space="0" w:color="auto"/>
              <w:left w:val="single" w:sz="4" w:space="0" w:color="auto"/>
              <w:bottom w:val="single" w:sz="4" w:space="0" w:color="auto"/>
              <w:right w:val="single" w:sz="4" w:space="0" w:color="auto"/>
            </w:tcBorders>
          </w:tcPr>
          <w:p w14:paraId="0B674EFA" w14:textId="77777777" w:rsidR="00D50037" w:rsidRPr="0061376E" w:rsidRDefault="00D50037" w:rsidP="00F57408">
            <w:pPr>
              <w:jc w:val="both"/>
              <w:rPr>
                <w:rFonts w:cstheme="minorHAnsi"/>
                <w:b/>
                <w:sz w:val="18"/>
                <w:szCs w:val="18"/>
                <w:u w:val="single"/>
              </w:rPr>
            </w:pPr>
            <w:r w:rsidRPr="0061376E">
              <w:rPr>
                <w:rFonts w:cstheme="minorHAnsi"/>
                <w:b/>
                <w:sz w:val="18"/>
                <w:szCs w:val="18"/>
                <w:u w:val="single"/>
              </w:rPr>
              <w:t>Hockey</w:t>
            </w:r>
          </w:p>
          <w:p w14:paraId="2E4C70E8" w14:textId="0822F8F3" w:rsidR="00D50037" w:rsidRPr="0061376E" w:rsidRDefault="6AD08450" w:rsidP="0529A2CE">
            <w:pPr>
              <w:pStyle w:val="paragraph"/>
              <w:spacing w:before="0" w:beforeAutospacing="0" w:after="0" w:afterAutospacing="0"/>
              <w:jc w:val="both"/>
              <w:rPr>
                <w:rFonts w:asciiTheme="minorHAnsi" w:hAnsiTheme="minorHAnsi" w:cstheme="minorBidi"/>
                <w:sz w:val="18"/>
                <w:szCs w:val="18"/>
              </w:rPr>
            </w:pPr>
            <w:r w:rsidRPr="0529A2CE">
              <w:rPr>
                <w:rFonts w:asciiTheme="minorHAnsi" w:hAnsiTheme="minorHAnsi" w:cstheme="minorBidi"/>
                <w:sz w:val="18"/>
                <w:szCs w:val="18"/>
              </w:rPr>
              <w:t xml:space="preserve">In Hockey, children will be learning how to control a hockey stick, move with a ball, pass a ball and </w:t>
            </w:r>
            <w:r w:rsidR="4A694659" w:rsidRPr="0529A2CE">
              <w:rPr>
                <w:rFonts w:asciiTheme="minorHAnsi" w:hAnsiTheme="minorHAnsi" w:cstheme="minorBidi"/>
                <w:color w:val="000000" w:themeColor="text1"/>
                <w:sz w:val="18"/>
                <w:szCs w:val="18"/>
              </w:rPr>
              <w:t>perform</w:t>
            </w:r>
            <w:r w:rsidRPr="0529A2CE">
              <w:rPr>
                <w:rFonts w:asciiTheme="minorHAnsi" w:hAnsiTheme="minorHAnsi" w:cstheme="minorBidi"/>
                <w:color w:val="000000" w:themeColor="text1"/>
                <w:sz w:val="18"/>
                <w:szCs w:val="18"/>
              </w:rPr>
              <w:t xml:space="preserve"> and apply skills and techniques with control and accuracy.  They will take part in a range of competitive games and activities.  </w:t>
            </w:r>
          </w:p>
        </w:tc>
        <w:tc>
          <w:tcPr>
            <w:tcW w:w="3205" w:type="dxa"/>
            <w:tcBorders>
              <w:top w:val="single" w:sz="4" w:space="0" w:color="auto"/>
              <w:left w:val="single" w:sz="4" w:space="0" w:color="auto"/>
              <w:bottom w:val="single" w:sz="4" w:space="0" w:color="auto"/>
              <w:right w:val="single" w:sz="4" w:space="0" w:color="auto"/>
            </w:tcBorders>
          </w:tcPr>
          <w:p w14:paraId="4C4D8155" w14:textId="77777777" w:rsidR="00D50037" w:rsidRPr="0061376E" w:rsidRDefault="00D50037" w:rsidP="00F57408">
            <w:pPr>
              <w:jc w:val="both"/>
              <w:rPr>
                <w:rFonts w:cstheme="minorHAnsi"/>
                <w:b/>
                <w:sz w:val="18"/>
                <w:szCs w:val="18"/>
                <w:u w:val="single"/>
              </w:rPr>
            </w:pPr>
            <w:r w:rsidRPr="0061376E">
              <w:rPr>
                <w:rFonts w:cstheme="minorHAnsi"/>
                <w:b/>
                <w:sz w:val="18"/>
                <w:szCs w:val="18"/>
                <w:u w:val="single"/>
              </w:rPr>
              <w:t>Rugby</w:t>
            </w:r>
          </w:p>
          <w:p w14:paraId="459442CE" w14:textId="0D6A822D" w:rsidR="0061376E" w:rsidRPr="0061376E" w:rsidRDefault="70D28AFB" w:rsidP="0529A2CE">
            <w:pPr>
              <w:pStyle w:val="paragraph"/>
              <w:spacing w:before="0" w:beforeAutospacing="0" w:after="0" w:afterAutospacing="0"/>
              <w:jc w:val="both"/>
              <w:textAlignment w:val="baseline"/>
              <w:rPr>
                <w:rFonts w:asciiTheme="minorHAnsi" w:hAnsiTheme="minorHAnsi" w:cstheme="minorBidi"/>
                <w:sz w:val="18"/>
                <w:szCs w:val="18"/>
              </w:rPr>
            </w:pPr>
            <w:r w:rsidRPr="79C5C0CC">
              <w:rPr>
                <w:rFonts w:asciiTheme="minorHAnsi" w:hAnsiTheme="minorHAnsi" w:cstheme="minorBidi"/>
                <w:sz w:val="18"/>
                <w:szCs w:val="18"/>
              </w:rPr>
              <w:t xml:space="preserve">In Rugby, children will develop ways of throwing a catching a rugby ball, move using a range of techniques, </w:t>
            </w:r>
            <w:r w:rsidRPr="79C5C0CC">
              <w:rPr>
                <w:rStyle w:val="normaltextrun"/>
                <w:rFonts w:asciiTheme="minorHAnsi" w:hAnsiTheme="minorHAnsi" w:cstheme="minorBidi"/>
                <w:color w:val="000000"/>
                <w:sz w:val="18"/>
                <w:szCs w:val="18"/>
                <w:shd w:val="clear" w:color="auto" w:fill="FFFFFF"/>
              </w:rPr>
              <w:t xml:space="preserve">Pass the ball with increasing speed, accuracy and success in a game situation and </w:t>
            </w:r>
            <w:r w:rsidR="39B88604" w:rsidRPr="79C5C0CC">
              <w:rPr>
                <w:rFonts w:asciiTheme="minorHAnsi" w:hAnsiTheme="minorHAnsi" w:cstheme="minorBidi"/>
                <w:color w:val="000000"/>
                <w:sz w:val="18"/>
                <w:szCs w:val="18"/>
              </w:rPr>
              <w:t>perform</w:t>
            </w:r>
            <w:r w:rsidRPr="79C5C0CC">
              <w:rPr>
                <w:rFonts w:asciiTheme="minorHAnsi" w:hAnsiTheme="minorHAnsi" w:cstheme="minorBidi"/>
                <w:color w:val="000000"/>
                <w:sz w:val="18"/>
                <w:szCs w:val="18"/>
              </w:rPr>
              <w:t xml:space="preserve"> and apply skills and techniques with control and accuracy, to take part in a range of competitive games and activities.  </w:t>
            </w:r>
          </w:p>
        </w:tc>
        <w:tc>
          <w:tcPr>
            <w:tcW w:w="3306" w:type="dxa"/>
            <w:tcBorders>
              <w:top w:val="single" w:sz="4" w:space="0" w:color="auto"/>
              <w:left w:val="single" w:sz="4" w:space="0" w:color="auto"/>
              <w:bottom w:val="single" w:sz="4" w:space="0" w:color="auto"/>
              <w:right w:val="single" w:sz="4" w:space="0" w:color="auto"/>
            </w:tcBorders>
          </w:tcPr>
          <w:p w14:paraId="5547ABA8" w14:textId="77777777" w:rsidR="00D50037" w:rsidRDefault="00D50037" w:rsidP="00F57408">
            <w:pPr>
              <w:jc w:val="both"/>
              <w:rPr>
                <w:b/>
                <w:sz w:val="18"/>
                <w:szCs w:val="18"/>
                <w:u w:val="single"/>
              </w:rPr>
            </w:pPr>
            <w:r w:rsidRPr="00692118">
              <w:rPr>
                <w:b/>
                <w:sz w:val="18"/>
                <w:szCs w:val="18"/>
                <w:u w:val="single"/>
              </w:rPr>
              <w:t>Netball</w:t>
            </w:r>
          </w:p>
          <w:p w14:paraId="63D3C076" w14:textId="3BB220DC" w:rsidR="00D50037" w:rsidRPr="00F57408" w:rsidRDefault="0061376E" w:rsidP="00F57408">
            <w:pPr>
              <w:jc w:val="both"/>
              <w:rPr>
                <w:bCs/>
                <w:sz w:val="18"/>
                <w:szCs w:val="18"/>
              </w:rPr>
            </w:pPr>
            <w:r w:rsidRPr="00F57408">
              <w:rPr>
                <w:bCs/>
                <w:sz w:val="18"/>
                <w:szCs w:val="18"/>
              </w:rPr>
              <w:t xml:space="preserve">In Netball, children will be </w:t>
            </w:r>
            <w:r w:rsidR="00F57408" w:rsidRPr="00F57408">
              <w:rPr>
                <w:bCs/>
                <w:sz w:val="18"/>
                <w:szCs w:val="18"/>
              </w:rPr>
              <w:t xml:space="preserve">using </w:t>
            </w:r>
            <w:r w:rsidR="00F57408" w:rsidRPr="00F57408">
              <w:rPr>
                <w:rStyle w:val="normaltextrun"/>
                <w:rFonts w:ascii="Calibri" w:hAnsi="Calibri" w:cs="Calibri"/>
                <w:color w:val="000000"/>
                <w:sz w:val="18"/>
                <w:szCs w:val="18"/>
                <w:shd w:val="clear" w:color="auto" w:fill="FFFFFF"/>
              </w:rPr>
              <w:t>Use hand-eye coordination to strike a moving and a stationary ball. </w:t>
            </w:r>
            <w:r w:rsidR="00F57408" w:rsidRPr="00F57408">
              <w:rPr>
                <w:rStyle w:val="eop"/>
                <w:rFonts w:ascii="Calibri" w:hAnsi="Calibri" w:cs="Calibri"/>
                <w:color w:val="000000"/>
                <w:sz w:val="18"/>
                <w:szCs w:val="18"/>
                <w:shd w:val="clear" w:color="auto" w:fill="FFFFFF"/>
              </w:rPr>
              <w:t> </w:t>
            </w:r>
            <w:r w:rsidR="00F57408">
              <w:rPr>
                <w:rStyle w:val="eop"/>
                <w:rFonts w:ascii="Calibri" w:hAnsi="Calibri" w:cs="Calibri"/>
                <w:color w:val="000000"/>
                <w:sz w:val="18"/>
                <w:szCs w:val="18"/>
                <w:shd w:val="clear" w:color="auto" w:fill="FFFFFF"/>
              </w:rPr>
              <w:t xml:space="preserve">They will </w:t>
            </w:r>
            <w:r w:rsidR="00F57408">
              <w:rPr>
                <w:rStyle w:val="normaltextrun"/>
              </w:rPr>
              <w:t>d</w:t>
            </w:r>
            <w:r w:rsidR="00F57408" w:rsidRPr="00F57408">
              <w:rPr>
                <w:rStyle w:val="normaltextrun"/>
                <w:rFonts w:ascii="Calibri" w:hAnsi="Calibri" w:cs="Calibri"/>
                <w:color w:val="000000"/>
                <w:sz w:val="18"/>
                <w:szCs w:val="18"/>
                <w:shd w:val="clear" w:color="auto" w:fill="FFFFFF"/>
              </w:rPr>
              <w:t xml:space="preserve">evelop different </w:t>
            </w:r>
            <w:r w:rsidR="00F57408">
              <w:rPr>
                <w:rStyle w:val="normaltextrun"/>
                <w:rFonts w:ascii="Calibri" w:hAnsi="Calibri" w:cs="Calibri"/>
                <w:color w:val="000000"/>
                <w:sz w:val="18"/>
                <w:szCs w:val="18"/>
                <w:shd w:val="clear" w:color="auto" w:fill="FFFFFF"/>
              </w:rPr>
              <w:t>ways of throwing, catching, pass the ball with increasing speed, accuracy and success in a game situation, and u</w:t>
            </w:r>
            <w:r w:rsidR="00F57408" w:rsidRPr="00F57408">
              <w:rPr>
                <w:rStyle w:val="normaltextrun"/>
                <w:rFonts w:ascii="Calibri" w:hAnsi="Calibri" w:cs="Calibri"/>
                <w:color w:val="000000"/>
                <w:sz w:val="18"/>
                <w:szCs w:val="18"/>
                <w:shd w:val="clear" w:color="auto" w:fill="FFFFFF"/>
              </w:rPr>
              <w:t xml:space="preserve">se a range of attacking and defending </w:t>
            </w:r>
            <w:r w:rsidR="00F57408">
              <w:rPr>
                <w:rStyle w:val="normaltextrun"/>
                <w:rFonts w:ascii="Calibri" w:hAnsi="Calibri" w:cs="Calibri"/>
                <w:color w:val="000000"/>
                <w:sz w:val="18"/>
                <w:szCs w:val="18"/>
                <w:shd w:val="clear" w:color="auto" w:fill="FFFFFF"/>
              </w:rPr>
              <w:t>skills and techniques in a game to t</w:t>
            </w:r>
            <w:r w:rsidR="00F57408" w:rsidRPr="00F57408">
              <w:rPr>
                <w:rStyle w:val="normaltextrun"/>
                <w:rFonts w:ascii="Calibri" w:hAnsi="Calibri" w:cs="Calibri"/>
                <w:color w:val="000000"/>
                <w:sz w:val="18"/>
                <w:szCs w:val="18"/>
                <w:shd w:val="clear" w:color="auto" w:fill="FFFFFF"/>
              </w:rPr>
              <w:t>ake part in a range of competitive games and activities. </w:t>
            </w:r>
            <w:r w:rsidR="00F57408" w:rsidRPr="00F57408">
              <w:rPr>
                <w:rStyle w:val="eop"/>
                <w:rFonts w:ascii="Calibri" w:hAnsi="Calibri" w:cs="Calibri"/>
                <w:color w:val="000000"/>
                <w:sz w:val="18"/>
                <w:szCs w:val="18"/>
                <w:shd w:val="clear" w:color="auto" w:fill="FFFFFF"/>
              </w:rPr>
              <w:t> </w:t>
            </w:r>
          </w:p>
        </w:tc>
        <w:tc>
          <w:tcPr>
            <w:tcW w:w="3118" w:type="dxa"/>
            <w:gridSpan w:val="2"/>
            <w:tcBorders>
              <w:top w:val="single" w:sz="4" w:space="0" w:color="auto"/>
              <w:left w:val="single" w:sz="4" w:space="0" w:color="auto"/>
              <w:bottom w:val="single" w:sz="4" w:space="0" w:color="auto"/>
              <w:right w:val="single" w:sz="4" w:space="0" w:color="auto"/>
            </w:tcBorders>
          </w:tcPr>
          <w:p w14:paraId="6045280F" w14:textId="77777777" w:rsidR="00D50037" w:rsidRPr="00692118" w:rsidRDefault="00D50037" w:rsidP="00F57408">
            <w:pPr>
              <w:jc w:val="both"/>
              <w:rPr>
                <w:b/>
                <w:sz w:val="18"/>
                <w:szCs w:val="18"/>
                <w:u w:val="single"/>
              </w:rPr>
            </w:pPr>
            <w:r w:rsidRPr="00692118">
              <w:rPr>
                <w:b/>
                <w:sz w:val="18"/>
                <w:szCs w:val="18"/>
                <w:u w:val="single"/>
              </w:rPr>
              <w:t xml:space="preserve">Tennis </w:t>
            </w:r>
          </w:p>
          <w:p w14:paraId="4D8B50B9" w14:textId="39EC0CDA" w:rsidR="00D50037" w:rsidRPr="3825B054" w:rsidRDefault="00D50037" w:rsidP="00F57408">
            <w:pPr>
              <w:jc w:val="both"/>
              <w:rPr>
                <w:b/>
                <w:bCs/>
                <w:sz w:val="18"/>
                <w:szCs w:val="18"/>
                <w:u w:val="single"/>
              </w:rPr>
            </w:pPr>
            <w:r>
              <w:rPr>
                <w:rStyle w:val="normaltextrun"/>
                <w:rFonts w:ascii="Calibri" w:hAnsi="Calibri" w:cs="Calibri"/>
                <w:color w:val="000000"/>
                <w:sz w:val="18"/>
                <w:szCs w:val="18"/>
                <w:shd w:val="clear" w:color="auto" w:fill="FFFFFF"/>
              </w:rPr>
              <w:t>Through this unit, children will learn different techniques for hitting a tennis ball. This involves developing backhand technique to use in a game and learning how to do an overhead serve. Through playing tennis, children will develop their skills for attacking and defending. They will learn the rules of tennis and follow them successfully in a game.</w:t>
            </w:r>
            <w:r>
              <w:rPr>
                <w:rStyle w:val="eop"/>
                <w:rFonts w:ascii="Calibri" w:hAnsi="Calibri" w:cs="Calibri"/>
                <w:color w:val="000000"/>
                <w:sz w:val="18"/>
                <w:szCs w:val="18"/>
                <w:shd w:val="clear" w:color="auto" w:fill="FFFFFF"/>
              </w:rPr>
              <w:t> </w:t>
            </w:r>
          </w:p>
        </w:tc>
        <w:tc>
          <w:tcPr>
            <w:tcW w:w="3402" w:type="dxa"/>
            <w:tcBorders>
              <w:top w:val="single" w:sz="4" w:space="0" w:color="auto"/>
              <w:left w:val="single" w:sz="4" w:space="0" w:color="auto"/>
              <w:bottom w:val="single" w:sz="4" w:space="0" w:color="auto"/>
              <w:right w:val="single" w:sz="4" w:space="0" w:color="auto"/>
            </w:tcBorders>
          </w:tcPr>
          <w:p w14:paraId="0F93FD6F" w14:textId="77777777" w:rsidR="00D50037" w:rsidRPr="00F57408" w:rsidRDefault="00D50037" w:rsidP="00F57408">
            <w:pPr>
              <w:jc w:val="both"/>
              <w:rPr>
                <w:b/>
                <w:sz w:val="18"/>
                <w:szCs w:val="18"/>
                <w:u w:val="single"/>
              </w:rPr>
            </w:pPr>
            <w:r w:rsidRPr="00F57408">
              <w:rPr>
                <w:b/>
                <w:sz w:val="18"/>
                <w:szCs w:val="18"/>
                <w:u w:val="single"/>
              </w:rPr>
              <w:t>Football</w:t>
            </w:r>
          </w:p>
          <w:p w14:paraId="74A4AB96" w14:textId="01060126" w:rsidR="00D50037" w:rsidRPr="00F57408" w:rsidRDefault="00F57408" w:rsidP="00F57408">
            <w:pPr>
              <w:jc w:val="both"/>
              <w:rPr>
                <w:bCs/>
                <w:sz w:val="18"/>
                <w:szCs w:val="18"/>
              </w:rPr>
            </w:pPr>
            <w:r w:rsidRPr="00F57408">
              <w:rPr>
                <w:bCs/>
                <w:sz w:val="18"/>
                <w:szCs w:val="18"/>
              </w:rPr>
              <w:t xml:space="preserve">In Football, children will </w:t>
            </w:r>
            <w:r>
              <w:rPr>
                <w:rStyle w:val="normaltextrun"/>
                <w:rFonts w:ascii="Calibri" w:hAnsi="Calibri" w:cs="Calibri"/>
                <w:color w:val="000000"/>
                <w:sz w:val="18"/>
                <w:szCs w:val="18"/>
                <w:bdr w:val="none" w:sz="0" w:space="0" w:color="auto" w:frame="1"/>
              </w:rPr>
              <w:t>u</w:t>
            </w:r>
            <w:r w:rsidRPr="00F57408">
              <w:rPr>
                <w:rStyle w:val="normaltextrun"/>
                <w:rFonts w:ascii="Calibri" w:hAnsi="Calibri" w:cs="Calibri"/>
                <w:color w:val="000000"/>
                <w:sz w:val="18"/>
                <w:szCs w:val="18"/>
                <w:bdr w:val="none" w:sz="0" w:space="0" w:color="auto" w:frame="1"/>
              </w:rPr>
              <w:t>se coordination to strike</w:t>
            </w:r>
            <w:r>
              <w:rPr>
                <w:rStyle w:val="normaltextrun"/>
                <w:rFonts w:ascii="Calibri" w:hAnsi="Calibri" w:cs="Calibri"/>
                <w:color w:val="000000"/>
                <w:sz w:val="18"/>
                <w:szCs w:val="18"/>
                <w:bdr w:val="none" w:sz="0" w:space="0" w:color="auto" w:frame="1"/>
              </w:rPr>
              <w:t xml:space="preserve"> a moving and a stationary ball, m</w:t>
            </w:r>
            <w:r w:rsidRPr="00F57408">
              <w:rPr>
                <w:rStyle w:val="normaltextrun"/>
                <w:rFonts w:ascii="Calibri" w:hAnsi="Calibri" w:cs="Calibri"/>
                <w:color w:val="000000"/>
                <w:sz w:val="18"/>
                <w:szCs w:val="18"/>
                <w:shd w:val="clear" w:color="auto" w:fill="FFFFFF"/>
              </w:rPr>
              <w:t>ove with the ball using a range of techniques showing control and fluency. </w:t>
            </w:r>
            <w:r w:rsidRPr="00F57408">
              <w:rPr>
                <w:rStyle w:val="eop"/>
                <w:rFonts w:ascii="Calibri" w:hAnsi="Calibri" w:cs="Calibri"/>
                <w:color w:val="000000"/>
                <w:sz w:val="18"/>
                <w:szCs w:val="18"/>
                <w:shd w:val="clear" w:color="auto" w:fill="FFFFFF"/>
              </w:rPr>
              <w:t> </w:t>
            </w:r>
            <w:r>
              <w:rPr>
                <w:rStyle w:val="normaltextrun"/>
                <w:rFonts w:ascii="Calibri" w:hAnsi="Calibri" w:cs="Calibri"/>
                <w:color w:val="000000"/>
                <w:sz w:val="18"/>
                <w:szCs w:val="18"/>
                <w:shd w:val="clear" w:color="auto" w:fill="FFFFFF"/>
              </w:rPr>
              <w:t xml:space="preserve">Children will </w:t>
            </w:r>
            <w:r w:rsidRPr="00F57408">
              <w:rPr>
                <w:rStyle w:val="normaltextrun"/>
                <w:rFonts w:ascii="Calibri" w:hAnsi="Calibri" w:cs="Calibri"/>
                <w:color w:val="000000"/>
                <w:sz w:val="18"/>
                <w:szCs w:val="18"/>
                <w:shd w:val="clear" w:color="auto" w:fill="FFFFFF"/>
              </w:rPr>
              <w:t>contribute towards helping their team to keep and win back possession of the ball in a team game. </w:t>
            </w:r>
            <w:r w:rsidRPr="00F57408">
              <w:rPr>
                <w:rStyle w:val="eop"/>
                <w:rFonts w:ascii="Calibri" w:hAnsi="Calibri" w:cs="Calibri"/>
                <w:color w:val="000000"/>
                <w:sz w:val="18"/>
                <w:szCs w:val="18"/>
                <w:shd w:val="clear" w:color="auto" w:fill="FFFFFF"/>
              </w:rPr>
              <w:t> </w:t>
            </w:r>
          </w:p>
        </w:tc>
        <w:tc>
          <w:tcPr>
            <w:tcW w:w="3118" w:type="dxa"/>
            <w:tcBorders>
              <w:top w:val="single" w:sz="4" w:space="0" w:color="auto"/>
              <w:left w:val="single" w:sz="4" w:space="0" w:color="auto"/>
              <w:bottom w:val="single" w:sz="4" w:space="0" w:color="auto"/>
              <w:right w:val="single" w:sz="4" w:space="0" w:color="auto"/>
            </w:tcBorders>
          </w:tcPr>
          <w:p w14:paraId="285D0841" w14:textId="77777777" w:rsidR="00D50037" w:rsidRPr="00F57408" w:rsidRDefault="00D50037" w:rsidP="00F57408">
            <w:pPr>
              <w:jc w:val="both"/>
              <w:rPr>
                <w:b/>
                <w:sz w:val="18"/>
                <w:szCs w:val="18"/>
                <w:u w:val="single"/>
              </w:rPr>
            </w:pPr>
            <w:r w:rsidRPr="00F57408">
              <w:rPr>
                <w:b/>
                <w:sz w:val="18"/>
                <w:szCs w:val="18"/>
                <w:u w:val="single"/>
              </w:rPr>
              <w:t>Football</w:t>
            </w:r>
          </w:p>
          <w:p w14:paraId="7D437846" w14:textId="16FEC152" w:rsidR="00D50037" w:rsidRPr="00F57408" w:rsidRDefault="00F57408" w:rsidP="00F57408">
            <w:pPr>
              <w:jc w:val="both"/>
              <w:rPr>
                <w:bCs/>
                <w:sz w:val="18"/>
                <w:szCs w:val="18"/>
              </w:rPr>
            </w:pPr>
            <w:r w:rsidRPr="00F57408">
              <w:rPr>
                <w:bCs/>
                <w:sz w:val="18"/>
                <w:szCs w:val="18"/>
              </w:rPr>
              <w:t xml:space="preserve">In Football in Summer 2, children will </w:t>
            </w:r>
            <w:r>
              <w:rPr>
                <w:rStyle w:val="normaltextrun"/>
                <w:rFonts w:ascii="Calibri" w:hAnsi="Calibri" w:cs="Calibri"/>
                <w:color w:val="000000"/>
                <w:sz w:val="18"/>
                <w:szCs w:val="18"/>
                <w:shd w:val="clear" w:color="auto" w:fill="FFFFFF"/>
              </w:rPr>
              <w:t>m</w:t>
            </w:r>
            <w:r w:rsidRPr="00F57408">
              <w:rPr>
                <w:rStyle w:val="normaltextrun"/>
                <w:rFonts w:ascii="Calibri" w:hAnsi="Calibri" w:cs="Calibri"/>
                <w:color w:val="000000"/>
                <w:sz w:val="18"/>
                <w:szCs w:val="18"/>
                <w:shd w:val="clear" w:color="auto" w:fill="FFFFFF"/>
              </w:rPr>
              <w:t>ake the best use of spa</w:t>
            </w:r>
            <w:r>
              <w:rPr>
                <w:rStyle w:val="normaltextrun"/>
                <w:rFonts w:ascii="Calibri" w:hAnsi="Calibri" w:cs="Calibri"/>
                <w:color w:val="000000"/>
                <w:sz w:val="18"/>
                <w:szCs w:val="18"/>
                <w:shd w:val="clear" w:color="auto" w:fill="FFFFFF"/>
              </w:rPr>
              <w:t>ce to pass and receive the ball, u</w:t>
            </w:r>
            <w:r w:rsidRPr="00F57408">
              <w:rPr>
                <w:rStyle w:val="normaltextrun"/>
                <w:rFonts w:ascii="Calibri" w:hAnsi="Calibri" w:cs="Calibri"/>
                <w:color w:val="000000"/>
                <w:sz w:val="18"/>
                <w:szCs w:val="18"/>
                <w:shd w:val="clear" w:color="auto" w:fill="FFFFFF"/>
              </w:rPr>
              <w:t xml:space="preserve">se a range of attacking and defending </w:t>
            </w:r>
            <w:r>
              <w:rPr>
                <w:rStyle w:val="normaltextrun"/>
                <w:rFonts w:ascii="Calibri" w:hAnsi="Calibri" w:cs="Calibri"/>
                <w:color w:val="000000"/>
                <w:sz w:val="18"/>
                <w:szCs w:val="18"/>
                <w:shd w:val="clear" w:color="auto" w:fill="FFFFFF"/>
              </w:rPr>
              <w:t>skills and techniques in a game v</w:t>
            </w:r>
            <w:r w:rsidRPr="00F57408">
              <w:rPr>
                <w:rStyle w:val="normaltextrun"/>
                <w:rFonts w:ascii="Calibri" w:hAnsi="Calibri" w:cs="Calibri"/>
                <w:color w:val="000000"/>
                <w:sz w:val="18"/>
                <w:szCs w:val="18"/>
                <w:shd w:val="clear" w:color="auto" w:fill="FFFFFF"/>
              </w:rPr>
              <w:t>ary</w:t>
            </w:r>
            <w:r>
              <w:rPr>
                <w:rStyle w:val="normaltextrun"/>
                <w:rFonts w:ascii="Calibri" w:hAnsi="Calibri" w:cs="Calibri"/>
                <w:color w:val="000000"/>
                <w:sz w:val="18"/>
                <w:szCs w:val="18"/>
                <w:shd w:val="clear" w:color="auto" w:fill="FFFFFF"/>
              </w:rPr>
              <w:t>ing</w:t>
            </w:r>
            <w:r w:rsidRPr="00F57408">
              <w:rPr>
                <w:rStyle w:val="normaltextrun"/>
                <w:rFonts w:ascii="Calibri" w:hAnsi="Calibri" w:cs="Calibri"/>
                <w:color w:val="000000"/>
                <w:sz w:val="18"/>
                <w:szCs w:val="18"/>
                <w:shd w:val="clear" w:color="auto" w:fill="FFFFFF"/>
              </w:rPr>
              <w:t xml:space="preserve"> the tactics they use in a game. </w:t>
            </w:r>
            <w:r w:rsidRPr="00F57408">
              <w:rPr>
                <w:rStyle w:val="eop"/>
                <w:rFonts w:ascii="Calibri" w:hAnsi="Calibri" w:cs="Calibri"/>
                <w:color w:val="000000"/>
                <w:sz w:val="18"/>
                <w:szCs w:val="18"/>
                <w:shd w:val="clear" w:color="auto" w:fill="FFFFFF"/>
              </w:rPr>
              <w:t> </w:t>
            </w:r>
            <w:r>
              <w:rPr>
                <w:rStyle w:val="eop"/>
                <w:rFonts w:ascii="Calibri" w:hAnsi="Calibri" w:cs="Calibri"/>
                <w:color w:val="000000"/>
                <w:sz w:val="18"/>
                <w:szCs w:val="18"/>
                <w:shd w:val="clear" w:color="auto" w:fill="FFFFFF"/>
              </w:rPr>
              <w:t xml:space="preserve">Children will </w:t>
            </w:r>
            <w:r>
              <w:rPr>
                <w:rStyle w:val="normaltextrun"/>
                <w:rFonts w:ascii="Calibri" w:hAnsi="Calibri" w:cs="Calibri"/>
                <w:color w:val="000000"/>
                <w:sz w:val="18"/>
                <w:szCs w:val="18"/>
                <w:shd w:val="clear" w:color="auto" w:fill="FFFFFF"/>
              </w:rPr>
              <w:t>p</w:t>
            </w:r>
            <w:r w:rsidRPr="00F57408">
              <w:rPr>
                <w:rStyle w:val="normaltextrun"/>
                <w:rFonts w:ascii="Calibri" w:hAnsi="Calibri" w:cs="Calibri"/>
                <w:color w:val="000000"/>
                <w:sz w:val="18"/>
                <w:szCs w:val="18"/>
                <w:shd w:val="clear" w:color="auto" w:fill="FFFFFF"/>
              </w:rPr>
              <w:t>erform and apply skills and techniques with control and</w:t>
            </w:r>
            <w:r>
              <w:rPr>
                <w:rStyle w:val="normaltextrun"/>
                <w:rFonts w:ascii="Calibri" w:hAnsi="Calibri" w:cs="Calibri"/>
                <w:color w:val="000000"/>
                <w:sz w:val="18"/>
                <w:szCs w:val="18"/>
                <w:shd w:val="clear" w:color="auto" w:fill="FFFFFF"/>
              </w:rPr>
              <w:t xml:space="preserve"> accuracy and t</w:t>
            </w:r>
            <w:r w:rsidRPr="00F57408">
              <w:rPr>
                <w:rStyle w:val="normaltextrun"/>
                <w:rFonts w:ascii="Calibri" w:hAnsi="Calibri" w:cs="Calibri"/>
                <w:color w:val="000000"/>
                <w:sz w:val="18"/>
                <w:szCs w:val="18"/>
                <w:shd w:val="clear" w:color="auto" w:fill="FFFFFF"/>
              </w:rPr>
              <w:t>ake part in a range of competitive games and activities. </w:t>
            </w:r>
            <w:r w:rsidRPr="00F57408">
              <w:rPr>
                <w:rStyle w:val="eop"/>
                <w:rFonts w:ascii="Calibri" w:hAnsi="Calibri" w:cs="Calibri"/>
                <w:color w:val="000000"/>
                <w:sz w:val="18"/>
                <w:szCs w:val="18"/>
                <w:shd w:val="clear" w:color="auto" w:fill="FFFFFF"/>
              </w:rPr>
              <w:t> </w:t>
            </w:r>
          </w:p>
        </w:tc>
      </w:tr>
      <w:tr w:rsidR="00692118" w14:paraId="48072066" w14:textId="77777777" w:rsidTr="00D646F1">
        <w:trPr>
          <w:trHeight w:val="284"/>
        </w:trPr>
        <w:tc>
          <w:tcPr>
            <w:tcW w:w="1903" w:type="dxa"/>
            <w:shd w:val="clear" w:color="auto" w:fill="E2EFD9" w:themeFill="accent6" w:themeFillTint="33"/>
          </w:tcPr>
          <w:p w14:paraId="07580FA9" w14:textId="77777777" w:rsidR="00692118" w:rsidRPr="00915992" w:rsidRDefault="00692118" w:rsidP="00692118">
            <w:pPr>
              <w:jc w:val="center"/>
              <w:rPr>
                <w:b/>
                <w:bCs/>
              </w:rPr>
            </w:pPr>
            <w:r w:rsidRPr="65639228">
              <w:rPr>
                <w:b/>
                <w:bCs/>
              </w:rPr>
              <w:t>MFL (Spanish)</w:t>
            </w:r>
          </w:p>
        </w:tc>
        <w:tc>
          <w:tcPr>
            <w:tcW w:w="3205" w:type="dxa"/>
            <w:tcBorders>
              <w:top w:val="single" w:sz="4" w:space="0" w:color="auto"/>
              <w:left w:val="single" w:sz="4" w:space="0" w:color="auto"/>
              <w:bottom w:val="single" w:sz="4" w:space="0" w:color="auto"/>
              <w:right w:val="single" w:sz="4" w:space="0" w:color="auto"/>
            </w:tcBorders>
          </w:tcPr>
          <w:p w14:paraId="42073A83" w14:textId="5EBEE564" w:rsidR="00692118" w:rsidRPr="005C67EC" w:rsidRDefault="7B1FA176" w:rsidP="0529A2CE">
            <w:pPr>
              <w:pStyle w:val="ListParagraph"/>
              <w:spacing w:line="259" w:lineRule="auto"/>
              <w:ind w:left="0"/>
              <w:jc w:val="both"/>
              <w:rPr>
                <w:rFonts w:eastAsiaTheme="minorEastAsia"/>
                <w:b/>
                <w:bCs/>
                <w:color w:val="000000" w:themeColor="text1"/>
                <w:sz w:val="19"/>
                <w:szCs w:val="19"/>
                <w:u w:val="single"/>
              </w:rPr>
            </w:pPr>
            <w:r w:rsidRPr="0529A2CE">
              <w:rPr>
                <w:rFonts w:eastAsiaTheme="minorEastAsia"/>
                <w:b/>
                <w:bCs/>
                <w:color w:val="000000" w:themeColor="text1"/>
                <w:sz w:val="19"/>
                <w:szCs w:val="19"/>
                <w:u w:val="single"/>
              </w:rPr>
              <w:t xml:space="preserve">Los </w:t>
            </w:r>
            <w:proofErr w:type="spellStart"/>
            <w:r w:rsidRPr="0529A2CE">
              <w:rPr>
                <w:rFonts w:eastAsiaTheme="minorEastAsia"/>
                <w:b/>
                <w:bCs/>
                <w:color w:val="000000" w:themeColor="text1"/>
                <w:sz w:val="19"/>
                <w:szCs w:val="19"/>
                <w:u w:val="single"/>
              </w:rPr>
              <w:t>Verbos</w:t>
            </w:r>
            <w:proofErr w:type="spellEnd"/>
            <w:r w:rsidRPr="0529A2CE">
              <w:rPr>
                <w:rFonts w:eastAsiaTheme="minorEastAsia"/>
                <w:b/>
                <w:bCs/>
                <w:color w:val="000000" w:themeColor="text1"/>
                <w:sz w:val="19"/>
                <w:szCs w:val="19"/>
                <w:u w:val="single"/>
              </w:rPr>
              <w:t xml:space="preserve"> </w:t>
            </w:r>
            <w:proofErr w:type="spellStart"/>
            <w:r w:rsidRPr="0529A2CE">
              <w:rPr>
                <w:rFonts w:eastAsiaTheme="minorEastAsia"/>
                <w:b/>
                <w:bCs/>
                <w:color w:val="000000" w:themeColor="text1"/>
                <w:sz w:val="19"/>
                <w:szCs w:val="19"/>
                <w:u w:val="single"/>
              </w:rPr>
              <w:t>Regulares</w:t>
            </w:r>
            <w:proofErr w:type="spellEnd"/>
            <w:r w:rsidR="7C28862C" w:rsidRPr="0529A2CE">
              <w:rPr>
                <w:rFonts w:eastAsiaTheme="minorEastAsia"/>
                <w:b/>
                <w:bCs/>
                <w:color w:val="000000" w:themeColor="text1"/>
                <w:sz w:val="19"/>
                <w:szCs w:val="19"/>
                <w:u w:val="single"/>
              </w:rPr>
              <w:t xml:space="preserve"> (Regular verbs)</w:t>
            </w:r>
          </w:p>
          <w:p w14:paraId="13644558" w14:textId="051BC2BA" w:rsidR="00692118" w:rsidRPr="005C67EC" w:rsidRDefault="27D3F373" w:rsidP="6F4FC823">
            <w:pPr>
              <w:pStyle w:val="Default"/>
              <w:spacing w:after="120"/>
              <w:jc w:val="both"/>
              <w:rPr>
                <w:rFonts w:asciiTheme="minorHAnsi" w:eastAsiaTheme="minorEastAsia" w:hAnsiTheme="minorHAnsi" w:cstheme="minorBidi"/>
                <w:color w:val="000000" w:themeColor="text1"/>
                <w:sz w:val="18"/>
                <w:szCs w:val="18"/>
              </w:rPr>
            </w:pPr>
            <w:r w:rsidRPr="6F4FC823">
              <w:rPr>
                <w:rFonts w:asciiTheme="minorHAnsi" w:eastAsiaTheme="minorEastAsia" w:hAnsiTheme="minorHAnsi" w:cstheme="minorBidi"/>
                <w:color w:val="000000" w:themeColor="text1"/>
                <w:sz w:val="18"/>
                <w:szCs w:val="18"/>
              </w:rPr>
              <w:t>This unit focuses on</w:t>
            </w:r>
            <w:r w:rsidR="00692118" w:rsidRPr="6F4FC823">
              <w:rPr>
                <w:rFonts w:asciiTheme="minorHAnsi" w:eastAsiaTheme="minorEastAsia" w:hAnsiTheme="minorHAnsi" w:cstheme="minorBidi"/>
                <w:color w:val="000000" w:themeColor="text1"/>
                <w:sz w:val="18"/>
                <w:szCs w:val="18"/>
              </w:rPr>
              <w:t xml:space="preserve"> using familiar vocabulary, phrases and basic language structures. </w:t>
            </w:r>
            <w:r w:rsidR="78A4378C" w:rsidRPr="6F4FC823">
              <w:rPr>
                <w:rFonts w:asciiTheme="minorHAnsi" w:eastAsiaTheme="minorEastAsia" w:hAnsiTheme="minorHAnsi" w:cstheme="minorBidi"/>
                <w:color w:val="000000" w:themeColor="text1"/>
                <w:sz w:val="18"/>
                <w:szCs w:val="18"/>
              </w:rPr>
              <w:t xml:space="preserve">Children will learn to </w:t>
            </w:r>
            <w:r w:rsidR="31AE1FD7" w:rsidRPr="6F4FC823">
              <w:rPr>
                <w:rFonts w:asciiTheme="minorHAnsi" w:eastAsiaTheme="minorEastAsia" w:hAnsiTheme="minorHAnsi" w:cstheme="minorBidi"/>
                <w:color w:val="000000" w:themeColor="text1"/>
                <w:sz w:val="18"/>
                <w:szCs w:val="18"/>
              </w:rPr>
              <w:t>u</w:t>
            </w:r>
            <w:r w:rsidR="00692118" w:rsidRPr="6F4FC823">
              <w:rPr>
                <w:rFonts w:asciiTheme="minorHAnsi" w:eastAsiaTheme="minorEastAsia" w:hAnsiTheme="minorHAnsi" w:cstheme="minorBidi"/>
                <w:color w:val="000000" w:themeColor="text1"/>
                <w:sz w:val="18"/>
                <w:szCs w:val="18"/>
              </w:rPr>
              <w:t xml:space="preserve">nderstand basic grammar appropriate to the language being studied, including (where relevant): feminine, masculine and neuter forms and the </w:t>
            </w:r>
            <w:r w:rsidR="00692118" w:rsidRPr="6F4FC823">
              <w:rPr>
                <w:rFonts w:asciiTheme="minorHAnsi" w:eastAsiaTheme="minorEastAsia" w:hAnsiTheme="minorHAnsi" w:cstheme="minorBidi"/>
                <w:b/>
                <w:bCs/>
                <w:color w:val="000000" w:themeColor="text1"/>
                <w:sz w:val="18"/>
                <w:szCs w:val="18"/>
              </w:rPr>
              <w:t>conjugation of high-frequency verbs</w:t>
            </w:r>
            <w:r w:rsidR="1C2D2E1B" w:rsidRPr="6F4FC823">
              <w:rPr>
                <w:rFonts w:asciiTheme="minorHAnsi" w:eastAsiaTheme="minorEastAsia" w:hAnsiTheme="minorHAnsi" w:cstheme="minorBidi"/>
                <w:b/>
                <w:bCs/>
                <w:color w:val="000000" w:themeColor="text1"/>
                <w:sz w:val="18"/>
                <w:szCs w:val="18"/>
              </w:rPr>
              <w:t>.</w:t>
            </w:r>
          </w:p>
        </w:tc>
        <w:tc>
          <w:tcPr>
            <w:tcW w:w="3205" w:type="dxa"/>
            <w:tcBorders>
              <w:top w:val="single" w:sz="4" w:space="0" w:color="auto"/>
              <w:left w:val="single" w:sz="4" w:space="0" w:color="auto"/>
              <w:bottom w:val="single" w:sz="4" w:space="0" w:color="auto"/>
              <w:right w:val="single" w:sz="4" w:space="0" w:color="auto"/>
            </w:tcBorders>
          </w:tcPr>
          <w:p w14:paraId="727AAC4E" w14:textId="62234EB5" w:rsidR="00692118" w:rsidRPr="005C67EC" w:rsidRDefault="7B1FA176" w:rsidP="0529A2CE">
            <w:pPr>
              <w:jc w:val="both"/>
              <w:rPr>
                <w:rStyle w:val="normaltextrun"/>
                <w:rFonts w:eastAsiaTheme="minorEastAsia"/>
                <w:b/>
                <w:bCs/>
                <w:color w:val="000000" w:themeColor="text1"/>
                <w:sz w:val="18"/>
                <w:szCs w:val="18"/>
                <w:u w:val="single"/>
              </w:rPr>
            </w:pPr>
            <w:r w:rsidRPr="0529A2CE">
              <w:rPr>
                <w:rStyle w:val="normaltextrun"/>
                <w:rFonts w:eastAsiaTheme="minorEastAsia"/>
                <w:b/>
                <w:bCs/>
                <w:color w:val="000000" w:themeColor="text1"/>
                <w:sz w:val="18"/>
                <w:szCs w:val="18"/>
                <w:u w:val="single"/>
              </w:rPr>
              <w:t xml:space="preserve">“Los </w:t>
            </w:r>
            <w:proofErr w:type="spellStart"/>
            <w:r w:rsidRPr="0529A2CE">
              <w:rPr>
                <w:rStyle w:val="normaltextrun"/>
                <w:rFonts w:eastAsiaTheme="minorEastAsia"/>
                <w:b/>
                <w:bCs/>
                <w:color w:val="000000" w:themeColor="text1"/>
                <w:sz w:val="18"/>
                <w:szCs w:val="18"/>
                <w:u w:val="single"/>
              </w:rPr>
              <w:t>verbos</w:t>
            </w:r>
            <w:proofErr w:type="spellEnd"/>
            <w:r w:rsidRPr="0529A2CE">
              <w:rPr>
                <w:rStyle w:val="normaltextrun"/>
                <w:rFonts w:eastAsiaTheme="minorEastAsia"/>
                <w:b/>
                <w:bCs/>
                <w:color w:val="000000" w:themeColor="text1"/>
                <w:sz w:val="18"/>
                <w:szCs w:val="18"/>
                <w:u w:val="single"/>
              </w:rPr>
              <w:t xml:space="preserve"> </w:t>
            </w:r>
            <w:proofErr w:type="spellStart"/>
            <w:r w:rsidRPr="0529A2CE">
              <w:rPr>
                <w:rStyle w:val="normaltextrun"/>
                <w:rFonts w:eastAsiaTheme="minorEastAsia"/>
                <w:b/>
                <w:bCs/>
                <w:color w:val="000000" w:themeColor="text1"/>
                <w:sz w:val="18"/>
                <w:szCs w:val="18"/>
                <w:u w:val="single"/>
              </w:rPr>
              <w:t>Irregulares</w:t>
            </w:r>
            <w:proofErr w:type="spellEnd"/>
            <w:r w:rsidRPr="0529A2CE">
              <w:rPr>
                <w:rStyle w:val="normaltextrun"/>
                <w:rFonts w:eastAsiaTheme="minorEastAsia"/>
                <w:b/>
                <w:bCs/>
                <w:color w:val="000000" w:themeColor="text1"/>
                <w:sz w:val="18"/>
                <w:szCs w:val="18"/>
                <w:u w:val="single"/>
              </w:rPr>
              <w:t>” and “</w:t>
            </w:r>
            <w:proofErr w:type="spellStart"/>
            <w:r w:rsidRPr="0529A2CE">
              <w:rPr>
                <w:rStyle w:val="normaltextrun"/>
                <w:rFonts w:eastAsiaTheme="minorEastAsia"/>
                <w:b/>
                <w:bCs/>
                <w:color w:val="000000" w:themeColor="text1"/>
                <w:sz w:val="18"/>
                <w:szCs w:val="18"/>
                <w:u w:val="single"/>
              </w:rPr>
              <w:t>Feliz</w:t>
            </w:r>
            <w:proofErr w:type="spellEnd"/>
            <w:r w:rsidRPr="0529A2CE">
              <w:rPr>
                <w:rStyle w:val="normaltextrun"/>
                <w:rFonts w:eastAsiaTheme="minorEastAsia"/>
                <w:b/>
                <w:bCs/>
                <w:color w:val="000000" w:themeColor="text1"/>
                <w:sz w:val="18"/>
                <w:szCs w:val="18"/>
                <w:u w:val="single"/>
              </w:rPr>
              <w:t xml:space="preserve"> Navidad”</w:t>
            </w:r>
            <w:r w:rsidR="2040CB34" w:rsidRPr="0529A2CE">
              <w:rPr>
                <w:rStyle w:val="normaltextrun"/>
                <w:rFonts w:eastAsiaTheme="minorEastAsia"/>
                <w:b/>
                <w:bCs/>
                <w:color w:val="000000" w:themeColor="text1"/>
                <w:sz w:val="18"/>
                <w:szCs w:val="18"/>
                <w:u w:val="single"/>
              </w:rPr>
              <w:t xml:space="preserve"> (Irregular verbs and Christmas)</w:t>
            </w:r>
          </w:p>
          <w:p w14:paraId="08B43624" w14:textId="46E7C71D" w:rsidR="00692118" w:rsidRPr="005C67EC" w:rsidRDefault="1850910E" w:rsidP="6F4FC823">
            <w:pPr>
              <w:pStyle w:val="Default"/>
              <w:spacing w:after="120"/>
              <w:jc w:val="both"/>
              <w:rPr>
                <w:rFonts w:asciiTheme="minorHAnsi" w:eastAsiaTheme="minorEastAsia" w:hAnsiTheme="minorHAnsi" w:cstheme="minorBidi"/>
                <w:color w:val="000000" w:themeColor="text1"/>
                <w:sz w:val="18"/>
                <w:szCs w:val="18"/>
              </w:rPr>
            </w:pPr>
            <w:r w:rsidRPr="6F4FC823">
              <w:rPr>
                <w:rFonts w:asciiTheme="minorHAnsi" w:eastAsiaTheme="minorEastAsia" w:hAnsiTheme="minorHAnsi" w:cstheme="minorBidi"/>
                <w:color w:val="000000" w:themeColor="text1"/>
                <w:sz w:val="18"/>
                <w:szCs w:val="18"/>
              </w:rPr>
              <w:t>This unit focuses on children d</w:t>
            </w:r>
            <w:r w:rsidR="00692118" w:rsidRPr="6F4FC823">
              <w:rPr>
                <w:rFonts w:asciiTheme="minorHAnsi" w:eastAsiaTheme="minorEastAsia" w:hAnsiTheme="minorHAnsi" w:cstheme="minorBidi"/>
                <w:color w:val="000000" w:themeColor="text1"/>
                <w:sz w:val="18"/>
                <w:szCs w:val="18"/>
              </w:rPr>
              <w:t>evelop</w:t>
            </w:r>
            <w:r w:rsidR="6920D527" w:rsidRPr="6F4FC823">
              <w:rPr>
                <w:rFonts w:asciiTheme="minorHAnsi" w:eastAsiaTheme="minorEastAsia" w:hAnsiTheme="minorHAnsi" w:cstheme="minorBidi"/>
                <w:color w:val="000000" w:themeColor="text1"/>
                <w:sz w:val="18"/>
                <w:szCs w:val="18"/>
              </w:rPr>
              <w:t>ing</w:t>
            </w:r>
            <w:r w:rsidR="00692118" w:rsidRPr="6F4FC823">
              <w:rPr>
                <w:rFonts w:asciiTheme="minorHAnsi" w:eastAsiaTheme="minorEastAsia" w:hAnsiTheme="minorHAnsi" w:cstheme="minorBidi"/>
                <w:color w:val="000000" w:themeColor="text1"/>
                <w:sz w:val="18"/>
                <w:szCs w:val="18"/>
              </w:rPr>
              <w:t xml:space="preserve"> accurate pronunciation and intonation so that others understand when they are reading aloud or using familiar words and phrases. </w:t>
            </w:r>
            <w:r w:rsidR="65C1E9BC" w:rsidRPr="6F4FC823">
              <w:rPr>
                <w:rFonts w:asciiTheme="minorHAnsi" w:eastAsiaTheme="minorEastAsia" w:hAnsiTheme="minorHAnsi" w:cstheme="minorBidi"/>
                <w:color w:val="000000" w:themeColor="text1"/>
                <w:sz w:val="18"/>
                <w:szCs w:val="18"/>
              </w:rPr>
              <w:t>Children will p</w:t>
            </w:r>
            <w:r w:rsidR="00692118" w:rsidRPr="6F4FC823">
              <w:rPr>
                <w:rFonts w:asciiTheme="minorHAnsi" w:eastAsiaTheme="minorEastAsia" w:hAnsiTheme="minorHAnsi" w:cstheme="minorBidi"/>
                <w:color w:val="000000" w:themeColor="text1"/>
                <w:sz w:val="18"/>
                <w:szCs w:val="18"/>
              </w:rPr>
              <w:t xml:space="preserve">resent ideas and information orally to a range of audiences. </w:t>
            </w:r>
          </w:p>
        </w:tc>
        <w:tc>
          <w:tcPr>
            <w:tcW w:w="3306" w:type="dxa"/>
          </w:tcPr>
          <w:p w14:paraId="743B0B62" w14:textId="75D038F6" w:rsidR="00692118" w:rsidRDefault="7B1FA176" w:rsidP="0529A2CE">
            <w:pPr>
              <w:jc w:val="both"/>
              <w:rPr>
                <w:rStyle w:val="normaltextrun"/>
                <w:rFonts w:eastAsiaTheme="minorEastAsia"/>
                <w:b/>
                <w:bCs/>
                <w:color w:val="000000" w:themeColor="text1"/>
                <w:sz w:val="18"/>
                <w:szCs w:val="18"/>
                <w:u w:val="single"/>
              </w:rPr>
            </w:pPr>
            <w:r w:rsidRPr="0529A2CE">
              <w:rPr>
                <w:rStyle w:val="normaltextrun"/>
                <w:rFonts w:eastAsiaTheme="minorEastAsia"/>
                <w:b/>
                <w:bCs/>
                <w:color w:val="000000" w:themeColor="text1"/>
                <w:sz w:val="18"/>
                <w:szCs w:val="18"/>
                <w:u w:val="single"/>
              </w:rPr>
              <w:t xml:space="preserve">“Los </w:t>
            </w:r>
            <w:proofErr w:type="spellStart"/>
            <w:r w:rsidRPr="0529A2CE">
              <w:rPr>
                <w:rStyle w:val="normaltextrun"/>
                <w:rFonts w:eastAsiaTheme="minorEastAsia"/>
                <w:b/>
                <w:bCs/>
                <w:color w:val="000000" w:themeColor="text1"/>
                <w:sz w:val="18"/>
                <w:szCs w:val="18"/>
                <w:u w:val="single"/>
              </w:rPr>
              <w:t>Romanos</w:t>
            </w:r>
            <w:proofErr w:type="spellEnd"/>
            <w:r w:rsidRPr="0529A2CE">
              <w:rPr>
                <w:rStyle w:val="normaltextrun"/>
                <w:rFonts w:eastAsiaTheme="minorEastAsia"/>
                <w:b/>
                <w:bCs/>
                <w:color w:val="000000" w:themeColor="text1"/>
                <w:sz w:val="18"/>
                <w:szCs w:val="18"/>
                <w:u w:val="single"/>
              </w:rPr>
              <w:t>”</w:t>
            </w:r>
            <w:r w:rsidR="519D81CB" w:rsidRPr="0529A2CE">
              <w:rPr>
                <w:rStyle w:val="normaltextrun"/>
                <w:rFonts w:eastAsiaTheme="minorEastAsia"/>
                <w:b/>
                <w:bCs/>
                <w:color w:val="000000" w:themeColor="text1"/>
                <w:sz w:val="18"/>
                <w:szCs w:val="18"/>
                <w:u w:val="single"/>
              </w:rPr>
              <w:t xml:space="preserve"> (The Romans)</w:t>
            </w:r>
          </w:p>
          <w:p w14:paraId="048DA6AC" w14:textId="74BD08CB" w:rsidR="00692118" w:rsidRDefault="6F876B8B" w:rsidP="6F4FC823">
            <w:pPr>
              <w:pStyle w:val="Default"/>
              <w:spacing w:after="120"/>
              <w:jc w:val="both"/>
              <w:rPr>
                <w:rFonts w:asciiTheme="minorHAnsi" w:eastAsiaTheme="minorEastAsia" w:hAnsiTheme="minorHAnsi" w:cstheme="minorBidi"/>
                <w:color w:val="000000" w:themeColor="text1"/>
                <w:sz w:val="18"/>
                <w:szCs w:val="18"/>
              </w:rPr>
            </w:pPr>
            <w:r w:rsidRPr="6F4FC823">
              <w:rPr>
                <w:rFonts w:asciiTheme="minorHAnsi" w:eastAsiaTheme="minorEastAsia" w:hAnsiTheme="minorHAnsi" w:cstheme="minorBidi"/>
                <w:color w:val="000000" w:themeColor="text1"/>
                <w:sz w:val="18"/>
                <w:szCs w:val="18"/>
              </w:rPr>
              <w:t>This unit focuses on children e</w:t>
            </w:r>
            <w:r w:rsidR="00692118" w:rsidRPr="6F4FC823">
              <w:rPr>
                <w:rFonts w:asciiTheme="minorHAnsi" w:eastAsiaTheme="minorEastAsia" w:hAnsiTheme="minorHAnsi" w:cstheme="minorBidi"/>
                <w:color w:val="000000" w:themeColor="text1"/>
                <w:sz w:val="18"/>
                <w:szCs w:val="18"/>
              </w:rPr>
              <w:t>xplor</w:t>
            </w:r>
            <w:r w:rsidR="3647E8D8" w:rsidRPr="6F4FC823">
              <w:rPr>
                <w:rFonts w:asciiTheme="minorHAnsi" w:eastAsiaTheme="minorEastAsia" w:hAnsiTheme="minorHAnsi" w:cstheme="minorBidi"/>
                <w:color w:val="000000" w:themeColor="text1"/>
                <w:sz w:val="18"/>
                <w:szCs w:val="18"/>
              </w:rPr>
              <w:t xml:space="preserve">ing </w:t>
            </w:r>
            <w:r w:rsidR="00692118" w:rsidRPr="6F4FC823">
              <w:rPr>
                <w:rFonts w:asciiTheme="minorHAnsi" w:eastAsiaTheme="minorEastAsia" w:hAnsiTheme="minorHAnsi" w:cstheme="minorBidi"/>
                <w:color w:val="000000" w:themeColor="text1"/>
                <w:sz w:val="18"/>
                <w:szCs w:val="18"/>
              </w:rPr>
              <w:t xml:space="preserve">the patterns and sounds of language through </w:t>
            </w:r>
            <w:r w:rsidR="00692118" w:rsidRPr="6F4FC823">
              <w:rPr>
                <w:rFonts w:asciiTheme="minorHAnsi" w:eastAsiaTheme="minorEastAsia" w:hAnsiTheme="minorHAnsi" w:cstheme="minorBidi"/>
                <w:b/>
                <w:bCs/>
                <w:color w:val="000000" w:themeColor="text1"/>
                <w:sz w:val="18"/>
                <w:szCs w:val="18"/>
              </w:rPr>
              <w:t xml:space="preserve">songs </w:t>
            </w:r>
            <w:r w:rsidR="00692118" w:rsidRPr="6F4FC823">
              <w:rPr>
                <w:rFonts w:asciiTheme="minorHAnsi" w:eastAsiaTheme="minorEastAsia" w:hAnsiTheme="minorHAnsi" w:cstheme="minorBidi"/>
                <w:color w:val="000000" w:themeColor="text1"/>
                <w:sz w:val="18"/>
                <w:szCs w:val="18"/>
              </w:rPr>
              <w:t xml:space="preserve">and rhymes and link the spelling, sound and meaning of words. </w:t>
            </w:r>
            <w:r w:rsidR="28157843" w:rsidRPr="6F4FC823">
              <w:rPr>
                <w:rFonts w:asciiTheme="minorHAnsi" w:eastAsiaTheme="minorEastAsia" w:hAnsiTheme="minorHAnsi" w:cstheme="minorBidi"/>
                <w:color w:val="000000" w:themeColor="text1"/>
                <w:sz w:val="18"/>
                <w:szCs w:val="18"/>
              </w:rPr>
              <w:t>Children will a</w:t>
            </w:r>
            <w:r w:rsidR="00692118" w:rsidRPr="6F4FC823">
              <w:rPr>
                <w:rFonts w:asciiTheme="minorHAnsi" w:eastAsiaTheme="minorEastAsia" w:hAnsiTheme="minorHAnsi" w:cstheme="minorBidi"/>
                <w:color w:val="000000" w:themeColor="text1"/>
                <w:sz w:val="18"/>
                <w:szCs w:val="18"/>
              </w:rPr>
              <w:t xml:space="preserve">ppreciate </w:t>
            </w:r>
            <w:r w:rsidR="00692118" w:rsidRPr="6F4FC823">
              <w:rPr>
                <w:rFonts w:asciiTheme="minorHAnsi" w:eastAsiaTheme="minorEastAsia" w:hAnsiTheme="minorHAnsi" w:cstheme="minorBidi"/>
                <w:b/>
                <w:bCs/>
                <w:color w:val="000000" w:themeColor="text1"/>
                <w:sz w:val="18"/>
                <w:szCs w:val="18"/>
              </w:rPr>
              <w:t>stories, songs</w:t>
            </w:r>
            <w:r w:rsidR="00692118" w:rsidRPr="6F4FC823">
              <w:rPr>
                <w:rFonts w:asciiTheme="minorHAnsi" w:eastAsiaTheme="minorEastAsia" w:hAnsiTheme="minorHAnsi" w:cstheme="minorBidi"/>
                <w:color w:val="000000" w:themeColor="text1"/>
                <w:sz w:val="18"/>
                <w:szCs w:val="18"/>
              </w:rPr>
              <w:t>, poems and rhymes in the language</w:t>
            </w:r>
            <w:r w:rsidR="48F779E2" w:rsidRPr="6F4FC823">
              <w:rPr>
                <w:rFonts w:asciiTheme="minorHAnsi" w:eastAsiaTheme="minorEastAsia" w:hAnsiTheme="minorHAnsi" w:cstheme="minorBidi"/>
                <w:color w:val="000000" w:themeColor="text1"/>
                <w:sz w:val="18"/>
                <w:szCs w:val="18"/>
              </w:rPr>
              <w:t xml:space="preserve"> to b</w:t>
            </w:r>
            <w:r w:rsidR="00692118" w:rsidRPr="6F4FC823">
              <w:rPr>
                <w:rFonts w:asciiTheme="minorHAnsi" w:eastAsiaTheme="minorEastAsia" w:hAnsiTheme="minorHAnsi" w:cstheme="minorBidi"/>
                <w:color w:val="000000" w:themeColor="text1"/>
                <w:sz w:val="18"/>
                <w:szCs w:val="18"/>
              </w:rPr>
              <w:t>roaden their vocabulary and develop their ability to understand new words that are introduced into familiar written material.</w:t>
            </w:r>
          </w:p>
        </w:tc>
        <w:tc>
          <w:tcPr>
            <w:tcW w:w="3118" w:type="dxa"/>
            <w:gridSpan w:val="2"/>
          </w:tcPr>
          <w:p w14:paraId="51DF1B07" w14:textId="6835995A" w:rsidR="00692118" w:rsidRDefault="7B1FA176" w:rsidP="0529A2CE">
            <w:pPr>
              <w:jc w:val="both"/>
              <w:rPr>
                <w:rStyle w:val="normaltextrun"/>
                <w:rFonts w:eastAsiaTheme="minorEastAsia"/>
                <w:b/>
                <w:bCs/>
                <w:color w:val="000000" w:themeColor="text1"/>
                <w:sz w:val="18"/>
                <w:szCs w:val="18"/>
                <w:u w:val="single"/>
              </w:rPr>
            </w:pPr>
            <w:r w:rsidRPr="0529A2CE">
              <w:rPr>
                <w:rStyle w:val="normaltextrun"/>
                <w:rFonts w:eastAsiaTheme="minorEastAsia"/>
                <w:b/>
                <w:bCs/>
                <w:color w:val="000000" w:themeColor="text1"/>
                <w:sz w:val="18"/>
                <w:szCs w:val="18"/>
                <w:u w:val="single"/>
              </w:rPr>
              <w:t xml:space="preserve">“La </w:t>
            </w:r>
            <w:proofErr w:type="spellStart"/>
            <w:r w:rsidRPr="0529A2CE">
              <w:rPr>
                <w:rStyle w:val="normaltextrun"/>
                <w:rFonts w:eastAsiaTheme="minorEastAsia"/>
                <w:b/>
                <w:bCs/>
                <w:color w:val="000000" w:themeColor="text1"/>
                <w:sz w:val="18"/>
                <w:szCs w:val="18"/>
                <w:u w:val="single"/>
              </w:rPr>
              <w:t>familia</w:t>
            </w:r>
            <w:proofErr w:type="spellEnd"/>
            <w:r w:rsidRPr="0529A2CE">
              <w:rPr>
                <w:rStyle w:val="normaltextrun"/>
                <w:rFonts w:eastAsiaTheme="minorEastAsia"/>
                <w:b/>
                <w:bCs/>
                <w:color w:val="000000" w:themeColor="text1"/>
                <w:sz w:val="18"/>
                <w:szCs w:val="18"/>
                <w:u w:val="single"/>
              </w:rPr>
              <w:t xml:space="preserve">” and “La </w:t>
            </w:r>
            <w:proofErr w:type="spellStart"/>
            <w:r w:rsidRPr="0529A2CE">
              <w:rPr>
                <w:rStyle w:val="normaltextrun"/>
                <w:rFonts w:eastAsiaTheme="minorEastAsia"/>
                <w:b/>
                <w:bCs/>
                <w:color w:val="000000" w:themeColor="text1"/>
                <w:sz w:val="18"/>
                <w:szCs w:val="18"/>
                <w:u w:val="single"/>
              </w:rPr>
              <w:t>ropa</w:t>
            </w:r>
            <w:proofErr w:type="spellEnd"/>
            <w:r w:rsidRPr="0529A2CE">
              <w:rPr>
                <w:rStyle w:val="normaltextrun"/>
                <w:rFonts w:eastAsiaTheme="minorEastAsia"/>
                <w:b/>
                <w:bCs/>
                <w:color w:val="000000" w:themeColor="text1"/>
                <w:sz w:val="18"/>
                <w:szCs w:val="18"/>
                <w:u w:val="single"/>
              </w:rPr>
              <w:t>”</w:t>
            </w:r>
            <w:r w:rsidR="4C333A18" w:rsidRPr="0529A2CE">
              <w:rPr>
                <w:rStyle w:val="normaltextrun"/>
                <w:rFonts w:eastAsiaTheme="minorEastAsia"/>
                <w:b/>
                <w:bCs/>
                <w:color w:val="000000" w:themeColor="text1"/>
                <w:sz w:val="18"/>
                <w:szCs w:val="18"/>
                <w:u w:val="single"/>
              </w:rPr>
              <w:t xml:space="preserve"> (My family and Clothes)</w:t>
            </w:r>
          </w:p>
          <w:p w14:paraId="493FD2AD" w14:textId="23C212E7" w:rsidR="00692118" w:rsidRDefault="28A6ECF6" w:rsidP="6F4FC823">
            <w:pPr>
              <w:pStyle w:val="paragraph"/>
              <w:spacing w:before="0" w:beforeAutospacing="0" w:after="0" w:afterAutospacing="0"/>
              <w:jc w:val="both"/>
              <w:rPr>
                <w:rFonts w:asciiTheme="minorHAnsi" w:eastAsiaTheme="minorEastAsia" w:hAnsiTheme="minorHAnsi" w:cstheme="minorBidi"/>
                <w:color w:val="000000" w:themeColor="text1"/>
                <w:sz w:val="18"/>
                <w:szCs w:val="18"/>
              </w:rPr>
            </w:pPr>
            <w:r w:rsidRPr="6F4FC823">
              <w:rPr>
                <w:rFonts w:asciiTheme="minorHAnsi" w:eastAsiaTheme="minorEastAsia" w:hAnsiTheme="minorHAnsi" w:cstheme="minorBidi"/>
                <w:color w:val="000000" w:themeColor="text1"/>
                <w:sz w:val="18"/>
                <w:szCs w:val="18"/>
              </w:rPr>
              <w:t xml:space="preserve">This unit allows children to </w:t>
            </w:r>
            <w:r w:rsidR="00692118" w:rsidRPr="6F4FC823">
              <w:rPr>
                <w:rFonts w:asciiTheme="minorHAnsi" w:eastAsiaTheme="minorEastAsia" w:hAnsiTheme="minorHAnsi" w:cstheme="minorBidi"/>
                <w:color w:val="000000" w:themeColor="text1"/>
                <w:sz w:val="18"/>
                <w:szCs w:val="18"/>
              </w:rPr>
              <w:t xml:space="preserve">engage in conversations; </w:t>
            </w:r>
            <w:r w:rsidR="00692118" w:rsidRPr="6F4FC823">
              <w:rPr>
                <w:rFonts w:asciiTheme="minorHAnsi" w:eastAsiaTheme="minorEastAsia" w:hAnsiTheme="minorHAnsi" w:cstheme="minorBidi"/>
                <w:b/>
                <w:bCs/>
                <w:color w:val="000000" w:themeColor="text1"/>
                <w:sz w:val="18"/>
                <w:szCs w:val="18"/>
              </w:rPr>
              <w:t>ask and answer questions</w:t>
            </w:r>
            <w:r w:rsidR="00692118" w:rsidRPr="6F4FC823">
              <w:rPr>
                <w:rFonts w:asciiTheme="minorHAnsi" w:eastAsiaTheme="minorEastAsia" w:hAnsiTheme="minorHAnsi" w:cstheme="minorBidi"/>
                <w:color w:val="000000" w:themeColor="text1"/>
                <w:sz w:val="18"/>
                <w:szCs w:val="18"/>
              </w:rPr>
              <w:t xml:space="preserve">; express opinions and respond to those of others; seek clarification and help. </w:t>
            </w:r>
            <w:r w:rsidR="74ECCE09" w:rsidRPr="6F4FC823">
              <w:rPr>
                <w:rFonts w:asciiTheme="minorHAnsi" w:eastAsiaTheme="minorEastAsia" w:hAnsiTheme="minorHAnsi" w:cstheme="minorBidi"/>
                <w:color w:val="000000" w:themeColor="text1"/>
                <w:sz w:val="18"/>
                <w:szCs w:val="18"/>
              </w:rPr>
              <w:t>Children will w</w:t>
            </w:r>
            <w:r w:rsidR="00692118" w:rsidRPr="6F4FC823">
              <w:rPr>
                <w:rFonts w:asciiTheme="minorHAnsi" w:eastAsiaTheme="minorEastAsia" w:hAnsiTheme="minorHAnsi" w:cstheme="minorBidi"/>
                <w:color w:val="000000" w:themeColor="text1"/>
                <w:sz w:val="18"/>
                <w:szCs w:val="18"/>
              </w:rPr>
              <w:t>rite phrases from memory, and adapt these to create new sentences, to express ideas clearly</w:t>
            </w:r>
            <w:r w:rsidR="2D1B3A32" w:rsidRPr="6F4FC823">
              <w:rPr>
                <w:rFonts w:asciiTheme="minorHAnsi" w:eastAsiaTheme="minorEastAsia" w:hAnsiTheme="minorHAnsi" w:cstheme="minorBidi"/>
                <w:color w:val="000000" w:themeColor="text1"/>
                <w:sz w:val="18"/>
                <w:szCs w:val="18"/>
              </w:rPr>
              <w:t xml:space="preserve"> including d</w:t>
            </w:r>
            <w:r w:rsidR="00692118" w:rsidRPr="6F4FC823">
              <w:rPr>
                <w:rFonts w:asciiTheme="minorHAnsi" w:eastAsiaTheme="minorEastAsia" w:hAnsiTheme="minorHAnsi" w:cstheme="minorBidi"/>
                <w:color w:val="000000" w:themeColor="text1"/>
                <w:sz w:val="18"/>
                <w:szCs w:val="18"/>
              </w:rPr>
              <w:t>escrib</w:t>
            </w:r>
            <w:r w:rsidR="5A408941" w:rsidRPr="6F4FC823">
              <w:rPr>
                <w:rFonts w:asciiTheme="minorHAnsi" w:eastAsiaTheme="minorEastAsia" w:hAnsiTheme="minorHAnsi" w:cstheme="minorBidi"/>
                <w:color w:val="000000" w:themeColor="text1"/>
                <w:sz w:val="18"/>
                <w:szCs w:val="18"/>
              </w:rPr>
              <w:t>ing</w:t>
            </w:r>
            <w:r w:rsidR="00692118" w:rsidRPr="6F4FC823">
              <w:rPr>
                <w:rFonts w:asciiTheme="minorHAnsi" w:eastAsiaTheme="minorEastAsia" w:hAnsiTheme="minorHAnsi" w:cstheme="minorBidi"/>
                <w:color w:val="000000" w:themeColor="text1"/>
                <w:sz w:val="18"/>
                <w:szCs w:val="18"/>
              </w:rPr>
              <w:t xml:space="preserve"> people, places, things and actions orally and in writing.</w:t>
            </w:r>
          </w:p>
        </w:tc>
        <w:tc>
          <w:tcPr>
            <w:tcW w:w="3402" w:type="dxa"/>
          </w:tcPr>
          <w:p w14:paraId="37273E67" w14:textId="5695AAC3" w:rsidR="00692118" w:rsidRPr="009C0409" w:rsidRDefault="7B1FA176" w:rsidP="0529A2CE">
            <w:pPr>
              <w:jc w:val="both"/>
              <w:rPr>
                <w:rStyle w:val="normaltextrun"/>
                <w:rFonts w:eastAsiaTheme="minorEastAsia"/>
                <w:b/>
                <w:bCs/>
                <w:color w:val="000000" w:themeColor="text1"/>
                <w:sz w:val="18"/>
                <w:szCs w:val="18"/>
                <w:u w:val="single"/>
              </w:rPr>
            </w:pPr>
            <w:r w:rsidRPr="0529A2CE">
              <w:rPr>
                <w:rStyle w:val="normaltextrun"/>
                <w:rFonts w:eastAsiaTheme="minorEastAsia"/>
                <w:b/>
                <w:bCs/>
                <w:color w:val="000000" w:themeColor="text1"/>
                <w:sz w:val="18"/>
                <w:szCs w:val="18"/>
                <w:u w:val="single"/>
              </w:rPr>
              <w:t>“Habitats”</w:t>
            </w:r>
          </w:p>
          <w:p w14:paraId="3082078C" w14:textId="33FA3F95" w:rsidR="00692118" w:rsidRPr="009C0409" w:rsidRDefault="60883B48" w:rsidP="6F4FC823">
            <w:pPr>
              <w:pStyle w:val="paragraph"/>
              <w:spacing w:before="0" w:beforeAutospacing="0" w:after="0" w:afterAutospacing="0"/>
              <w:jc w:val="both"/>
              <w:rPr>
                <w:rFonts w:asciiTheme="minorHAnsi" w:eastAsiaTheme="minorEastAsia" w:hAnsiTheme="minorHAnsi" w:cstheme="minorBidi"/>
                <w:color w:val="000000" w:themeColor="text1"/>
                <w:sz w:val="18"/>
                <w:szCs w:val="18"/>
              </w:rPr>
            </w:pPr>
            <w:r w:rsidRPr="6F4FC823">
              <w:rPr>
                <w:rFonts w:asciiTheme="minorHAnsi" w:eastAsiaTheme="minorEastAsia" w:hAnsiTheme="minorHAnsi" w:cstheme="minorBidi"/>
                <w:color w:val="000000" w:themeColor="text1"/>
                <w:sz w:val="18"/>
                <w:szCs w:val="18"/>
              </w:rPr>
              <w:t xml:space="preserve">This unit focuses on children using their listening skills to </w:t>
            </w:r>
            <w:r w:rsidR="00692118" w:rsidRPr="6F4FC823">
              <w:rPr>
                <w:rFonts w:asciiTheme="minorHAnsi" w:eastAsiaTheme="minorEastAsia" w:hAnsiTheme="minorHAnsi" w:cstheme="minorBidi"/>
                <w:color w:val="000000" w:themeColor="text1"/>
                <w:sz w:val="18"/>
                <w:szCs w:val="18"/>
              </w:rPr>
              <w:t>listen attentively to spoken</w:t>
            </w:r>
            <w:r w:rsidR="4C23A887" w:rsidRPr="6F4FC823">
              <w:rPr>
                <w:rFonts w:asciiTheme="minorHAnsi" w:eastAsiaTheme="minorEastAsia" w:hAnsiTheme="minorHAnsi" w:cstheme="minorBidi"/>
                <w:color w:val="000000" w:themeColor="text1"/>
                <w:sz w:val="18"/>
                <w:szCs w:val="18"/>
              </w:rPr>
              <w:t xml:space="preserve"> </w:t>
            </w:r>
            <w:r w:rsidR="00692118" w:rsidRPr="6F4FC823">
              <w:rPr>
                <w:rFonts w:asciiTheme="minorHAnsi" w:eastAsiaTheme="minorEastAsia" w:hAnsiTheme="minorHAnsi" w:cstheme="minorBidi"/>
                <w:color w:val="000000" w:themeColor="text1"/>
                <w:sz w:val="18"/>
                <w:szCs w:val="18"/>
              </w:rPr>
              <w:t xml:space="preserve">language and show understanding by joining in and responding. </w:t>
            </w:r>
            <w:r w:rsidR="5D4C2B8E" w:rsidRPr="6F4FC823">
              <w:rPr>
                <w:rFonts w:asciiTheme="minorHAnsi" w:eastAsiaTheme="minorEastAsia" w:hAnsiTheme="minorHAnsi" w:cstheme="minorBidi"/>
                <w:color w:val="000000" w:themeColor="text1"/>
                <w:sz w:val="18"/>
                <w:szCs w:val="18"/>
              </w:rPr>
              <w:t>This unit draws on knowledge from the Science Topic of Habitats and living things.</w:t>
            </w:r>
          </w:p>
        </w:tc>
        <w:tc>
          <w:tcPr>
            <w:tcW w:w="3118" w:type="dxa"/>
          </w:tcPr>
          <w:p w14:paraId="253FC086" w14:textId="1E02ACC4" w:rsidR="00692118" w:rsidRPr="009C0409" w:rsidRDefault="7B1FA176" w:rsidP="0529A2CE">
            <w:pPr>
              <w:jc w:val="both"/>
              <w:rPr>
                <w:rStyle w:val="normaltextrun"/>
                <w:rFonts w:eastAsiaTheme="minorEastAsia"/>
                <w:b/>
                <w:bCs/>
                <w:color w:val="000000" w:themeColor="text1"/>
                <w:sz w:val="18"/>
                <w:szCs w:val="18"/>
                <w:u w:val="single"/>
              </w:rPr>
            </w:pPr>
            <w:r w:rsidRPr="0529A2CE">
              <w:rPr>
                <w:rStyle w:val="normaltextrun"/>
                <w:rFonts w:eastAsiaTheme="minorEastAsia"/>
                <w:b/>
                <w:bCs/>
                <w:color w:val="000000" w:themeColor="text1"/>
                <w:sz w:val="18"/>
                <w:szCs w:val="18"/>
                <w:u w:val="single"/>
              </w:rPr>
              <w:t>“</w:t>
            </w:r>
            <w:proofErr w:type="spellStart"/>
            <w:r w:rsidRPr="0529A2CE">
              <w:rPr>
                <w:rStyle w:val="normaltextrun"/>
                <w:rFonts w:eastAsiaTheme="minorEastAsia"/>
                <w:b/>
                <w:bCs/>
                <w:color w:val="000000" w:themeColor="text1"/>
                <w:sz w:val="18"/>
                <w:szCs w:val="18"/>
                <w:u w:val="single"/>
              </w:rPr>
              <w:t>Tienes</w:t>
            </w:r>
            <w:proofErr w:type="spellEnd"/>
            <w:r w:rsidRPr="0529A2CE">
              <w:rPr>
                <w:rStyle w:val="normaltextrun"/>
                <w:rFonts w:eastAsiaTheme="minorEastAsia"/>
                <w:b/>
                <w:bCs/>
                <w:color w:val="000000" w:themeColor="text1"/>
                <w:sz w:val="18"/>
                <w:szCs w:val="18"/>
                <w:u w:val="single"/>
              </w:rPr>
              <w:t xml:space="preserve"> una mascot?”</w:t>
            </w:r>
            <w:r w:rsidR="6BA9AA86" w:rsidRPr="0529A2CE">
              <w:rPr>
                <w:rStyle w:val="normaltextrun"/>
                <w:rFonts w:eastAsiaTheme="minorEastAsia"/>
                <w:b/>
                <w:bCs/>
                <w:color w:val="000000" w:themeColor="text1"/>
                <w:sz w:val="18"/>
                <w:szCs w:val="18"/>
                <w:u w:val="single"/>
              </w:rPr>
              <w:t xml:space="preserve"> (Do you have a pet?)</w:t>
            </w:r>
          </w:p>
          <w:p w14:paraId="07685164" w14:textId="71EC8D3E" w:rsidR="00692118" w:rsidRPr="009C0409" w:rsidRDefault="1F2D207A" w:rsidP="6F4FC823">
            <w:pPr>
              <w:jc w:val="both"/>
              <w:rPr>
                <w:rStyle w:val="normaltextrun"/>
                <w:rFonts w:eastAsiaTheme="minorEastAsia"/>
                <w:b/>
                <w:bCs/>
                <w:color w:val="000000" w:themeColor="text1"/>
                <w:sz w:val="18"/>
                <w:szCs w:val="18"/>
              </w:rPr>
            </w:pPr>
            <w:r w:rsidRPr="6F4FC823">
              <w:rPr>
                <w:rStyle w:val="normaltextrun"/>
                <w:rFonts w:eastAsiaTheme="minorEastAsia"/>
                <w:color w:val="000000" w:themeColor="text1"/>
                <w:sz w:val="18"/>
                <w:szCs w:val="18"/>
              </w:rPr>
              <w:t xml:space="preserve">This unit allows children to use the skills and knowledge taught throughout Year 4 to orally communicate, using verbs in sentences to discuss animals and pets. </w:t>
            </w:r>
          </w:p>
        </w:tc>
      </w:tr>
      <w:tr w:rsidR="00692118" w14:paraId="41DAC846" w14:textId="77777777" w:rsidTr="00D646F1">
        <w:trPr>
          <w:trHeight w:val="1905"/>
        </w:trPr>
        <w:tc>
          <w:tcPr>
            <w:tcW w:w="1903" w:type="dxa"/>
            <w:shd w:val="clear" w:color="auto" w:fill="E2EFD9" w:themeFill="accent6" w:themeFillTint="33"/>
          </w:tcPr>
          <w:p w14:paraId="1AB12923" w14:textId="06027C0F" w:rsidR="00692118" w:rsidRPr="00915992" w:rsidRDefault="00692118" w:rsidP="6F4FC823">
            <w:pPr>
              <w:jc w:val="center"/>
              <w:rPr>
                <w:b/>
                <w:bCs/>
              </w:rPr>
            </w:pPr>
            <w:r w:rsidRPr="5AB71005">
              <w:rPr>
                <w:b/>
                <w:bCs/>
              </w:rPr>
              <w:t>Music</w:t>
            </w:r>
          </w:p>
          <w:p w14:paraId="5CD5C284" w14:textId="7FCC3BA5" w:rsidR="00692118" w:rsidRPr="00915992" w:rsidRDefault="00692118" w:rsidP="5AB71005">
            <w:pPr>
              <w:jc w:val="center"/>
            </w:pPr>
          </w:p>
          <w:p w14:paraId="5472D64D" w14:textId="542858FC" w:rsidR="00692118" w:rsidRPr="00915992" w:rsidRDefault="2B815468" w:rsidP="5AB71005">
            <w:pPr>
              <w:jc w:val="center"/>
              <w:rPr>
                <w:i/>
                <w:iCs/>
              </w:rPr>
            </w:pPr>
            <w:r w:rsidRPr="5AB71005">
              <w:rPr>
                <w:i/>
                <w:iCs/>
              </w:rPr>
              <w:t>Delivered by Oldham Music Service</w:t>
            </w:r>
          </w:p>
        </w:tc>
        <w:tc>
          <w:tcPr>
            <w:tcW w:w="3205" w:type="dxa"/>
            <w:tcBorders>
              <w:top w:val="single" w:sz="4" w:space="0" w:color="auto"/>
              <w:left w:val="single" w:sz="4" w:space="0" w:color="auto"/>
              <w:bottom w:val="single" w:sz="4" w:space="0" w:color="auto"/>
              <w:right w:val="single" w:sz="4" w:space="0" w:color="auto"/>
            </w:tcBorders>
          </w:tcPr>
          <w:p w14:paraId="34A89E8E" w14:textId="5A89990B" w:rsidR="5D35F088" w:rsidRDefault="5D35F088" w:rsidP="5AB71005">
            <w:pPr>
              <w:pStyle w:val="NoSpacing"/>
              <w:jc w:val="both"/>
              <w:rPr>
                <w:rFonts w:eastAsiaTheme="minorEastAsia"/>
                <w:b/>
                <w:bCs/>
                <w:color w:val="000000" w:themeColor="text1"/>
                <w:sz w:val="18"/>
                <w:szCs w:val="18"/>
                <w:u w:val="single"/>
              </w:rPr>
            </w:pPr>
            <w:r w:rsidRPr="5AB71005">
              <w:rPr>
                <w:b/>
                <w:bCs/>
                <w:sz w:val="18"/>
                <w:szCs w:val="18"/>
                <w:u w:val="single"/>
              </w:rPr>
              <w:t>Ancient Greece</w:t>
            </w:r>
          </w:p>
          <w:p w14:paraId="54941B5E" w14:textId="5F5D051C" w:rsidR="00692118" w:rsidRDefault="65E67292" w:rsidP="5AB71005">
            <w:pPr>
              <w:pStyle w:val="NoSpacing"/>
              <w:jc w:val="both"/>
              <w:rPr>
                <w:rFonts w:eastAsiaTheme="minorEastAsia"/>
                <w:sz w:val="18"/>
                <w:szCs w:val="18"/>
              </w:rPr>
            </w:pPr>
            <w:r w:rsidRPr="5AB71005">
              <w:rPr>
                <w:sz w:val="18"/>
                <w:szCs w:val="18"/>
              </w:rPr>
              <w:t xml:space="preserve">In Autumn, </w:t>
            </w:r>
            <w:r w:rsidR="44B23456" w:rsidRPr="5AB71005">
              <w:rPr>
                <w:sz w:val="18"/>
                <w:szCs w:val="18"/>
              </w:rPr>
              <w:t>the children will revise rhythm notation and use it to create and notate our own phrases about the Greeks. We listen to rap music and compose our own rap about the Ancient Greeks.</w:t>
            </w:r>
          </w:p>
        </w:tc>
        <w:tc>
          <w:tcPr>
            <w:tcW w:w="3205" w:type="dxa"/>
            <w:tcBorders>
              <w:top w:val="single" w:sz="4" w:space="0" w:color="auto"/>
              <w:left w:val="single" w:sz="4" w:space="0" w:color="auto"/>
              <w:bottom w:val="single" w:sz="4" w:space="0" w:color="auto"/>
              <w:right w:val="single" w:sz="4" w:space="0" w:color="auto"/>
            </w:tcBorders>
          </w:tcPr>
          <w:p w14:paraId="61C8874F" w14:textId="08EF923C" w:rsidR="640B4F96" w:rsidRDefault="640B4F96" w:rsidP="5AB71005">
            <w:pPr>
              <w:pStyle w:val="NoSpacing"/>
              <w:jc w:val="both"/>
              <w:rPr>
                <w:b/>
                <w:bCs/>
                <w:sz w:val="18"/>
                <w:szCs w:val="18"/>
                <w:u w:val="single"/>
              </w:rPr>
            </w:pPr>
            <w:r w:rsidRPr="5AB71005">
              <w:rPr>
                <w:b/>
                <w:bCs/>
                <w:sz w:val="18"/>
                <w:szCs w:val="18"/>
                <w:u w:val="single"/>
              </w:rPr>
              <w:t>Euro-vision</w:t>
            </w:r>
          </w:p>
          <w:p w14:paraId="50EAC55B" w14:textId="59602D3D" w:rsidR="00692118" w:rsidRDefault="65E67292" w:rsidP="5AB71005">
            <w:pPr>
              <w:pStyle w:val="NoSpacing"/>
              <w:jc w:val="both"/>
              <w:rPr>
                <w:rFonts w:eastAsiaTheme="minorEastAsia"/>
                <w:color w:val="000000" w:themeColor="text1"/>
                <w:sz w:val="18"/>
                <w:szCs w:val="18"/>
              </w:rPr>
            </w:pPr>
            <w:r w:rsidRPr="5AB71005">
              <w:rPr>
                <w:sz w:val="18"/>
                <w:szCs w:val="18"/>
              </w:rPr>
              <w:t xml:space="preserve">In Music, the children will </w:t>
            </w:r>
            <w:r w:rsidR="03B1329A" w:rsidRPr="5AB71005">
              <w:rPr>
                <w:sz w:val="18"/>
                <w:szCs w:val="18"/>
              </w:rPr>
              <w:t xml:space="preserve">sing songs from around Europe. </w:t>
            </w:r>
            <w:r w:rsidR="6652BC89" w:rsidRPr="5AB71005">
              <w:rPr>
                <w:sz w:val="18"/>
                <w:szCs w:val="18"/>
              </w:rPr>
              <w:t xml:space="preserve">They will be introduced to pitch notation for the treble clef and play the melody of Frère Jacques and </w:t>
            </w:r>
            <w:proofErr w:type="spellStart"/>
            <w:r w:rsidR="6652BC89" w:rsidRPr="5AB71005">
              <w:rPr>
                <w:sz w:val="18"/>
                <w:szCs w:val="18"/>
              </w:rPr>
              <w:t>Stille</w:t>
            </w:r>
            <w:proofErr w:type="spellEnd"/>
            <w:r w:rsidR="6652BC89" w:rsidRPr="5AB71005">
              <w:rPr>
                <w:sz w:val="18"/>
                <w:szCs w:val="18"/>
              </w:rPr>
              <w:t xml:space="preserve"> Nacht. </w:t>
            </w:r>
            <w:r w:rsidR="03B1329A" w:rsidRPr="5AB71005">
              <w:rPr>
                <w:sz w:val="18"/>
                <w:szCs w:val="18"/>
              </w:rPr>
              <w:t xml:space="preserve">They will create rhythmic accompaniments and then improvise our own accompaniments.  </w:t>
            </w:r>
          </w:p>
        </w:tc>
        <w:tc>
          <w:tcPr>
            <w:tcW w:w="3306" w:type="dxa"/>
          </w:tcPr>
          <w:p w14:paraId="26A90B89" w14:textId="6DBCCE42" w:rsidR="22102E60" w:rsidRDefault="22102E60" w:rsidP="5AB71005">
            <w:pPr>
              <w:pStyle w:val="NoSpacing"/>
              <w:jc w:val="both"/>
              <w:rPr>
                <w:b/>
                <w:bCs/>
                <w:sz w:val="18"/>
                <w:szCs w:val="18"/>
                <w:u w:val="single"/>
              </w:rPr>
            </w:pPr>
            <w:r w:rsidRPr="5AB71005">
              <w:rPr>
                <w:b/>
                <w:bCs/>
                <w:sz w:val="18"/>
                <w:szCs w:val="18"/>
                <w:u w:val="single"/>
              </w:rPr>
              <w:t xml:space="preserve">Beneath the Canopy </w:t>
            </w:r>
          </w:p>
          <w:p w14:paraId="59A21697" w14:textId="369193CC" w:rsidR="00692118" w:rsidRDefault="65E67292" w:rsidP="5AB71005">
            <w:pPr>
              <w:pStyle w:val="NoSpacing"/>
              <w:jc w:val="both"/>
              <w:rPr>
                <w:rFonts w:ascii="Calibri" w:eastAsia="Calibri" w:hAnsi="Calibri" w:cs="Calibri"/>
                <w:sz w:val="18"/>
                <w:szCs w:val="18"/>
              </w:rPr>
            </w:pPr>
            <w:r w:rsidRPr="5AB71005">
              <w:rPr>
                <w:sz w:val="18"/>
                <w:szCs w:val="18"/>
              </w:rPr>
              <w:t xml:space="preserve">The children will </w:t>
            </w:r>
            <w:r w:rsidR="24E2F223" w:rsidRPr="5AB71005">
              <w:rPr>
                <w:sz w:val="18"/>
                <w:szCs w:val="18"/>
              </w:rPr>
              <w:t>use Audacity to compose their own Rainforest composition, layering up different sounds. After, they will use the Effects menu to manipulate and edit recorded sounds to improve our composition, listening to Connect It and using it as inspiration for their own Rainforest voice and body percussion compositions.</w:t>
            </w:r>
          </w:p>
        </w:tc>
        <w:tc>
          <w:tcPr>
            <w:tcW w:w="3118" w:type="dxa"/>
            <w:gridSpan w:val="2"/>
          </w:tcPr>
          <w:p w14:paraId="44F7858F" w14:textId="6315F408" w:rsidR="596BD8D3" w:rsidRDefault="596BD8D3" w:rsidP="5AB71005">
            <w:pPr>
              <w:pStyle w:val="NoSpacing"/>
              <w:jc w:val="both"/>
              <w:rPr>
                <w:b/>
                <w:bCs/>
                <w:sz w:val="18"/>
                <w:szCs w:val="18"/>
                <w:u w:val="single"/>
              </w:rPr>
            </w:pPr>
            <w:r w:rsidRPr="5AB71005">
              <w:rPr>
                <w:b/>
                <w:bCs/>
                <w:sz w:val="18"/>
                <w:szCs w:val="18"/>
                <w:u w:val="single"/>
              </w:rPr>
              <w:t>Royal Opera House Project</w:t>
            </w:r>
          </w:p>
          <w:p w14:paraId="57CB8A71" w14:textId="5163FE56" w:rsidR="476CC14C" w:rsidRDefault="476CC14C" w:rsidP="5AB71005">
            <w:pPr>
              <w:pStyle w:val="NoSpacing"/>
              <w:jc w:val="both"/>
              <w:rPr>
                <w:rFonts w:eastAsiaTheme="minorEastAsia"/>
                <w:sz w:val="18"/>
                <w:szCs w:val="18"/>
              </w:rPr>
            </w:pPr>
            <w:r w:rsidRPr="5AB71005">
              <w:rPr>
                <w:sz w:val="18"/>
                <w:szCs w:val="18"/>
              </w:rPr>
              <w:t xml:space="preserve">Throughout this unit, </w:t>
            </w:r>
            <w:r w:rsidR="395C347C" w:rsidRPr="5AB71005">
              <w:rPr>
                <w:sz w:val="18"/>
                <w:szCs w:val="18"/>
              </w:rPr>
              <w:t>children will follow the ROH Hansel and Gretel project to put on our own performance of an opera.</w:t>
            </w:r>
          </w:p>
          <w:p w14:paraId="3A49733A" w14:textId="03E6F8B7" w:rsidR="00692118" w:rsidRDefault="00692118" w:rsidP="5AB71005">
            <w:pPr>
              <w:pStyle w:val="NoSpacing"/>
              <w:jc w:val="both"/>
              <w:rPr>
                <w:sz w:val="18"/>
                <w:szCs w:val="18"/>
              </w:rPr>
            </w:pPr>
          </w:p>
        </w:tc>
        <w:tc>
          <w:tcPr>
            <w:tcW w:w="3402" w:type="dxa"/>
          </w:tcPr>
          <w:p w14:paraId="24D4C197" w14:textId="4736BE09" w:rsidR="13BF3D9F" w:rsidRDefault="13BF3D9F" w:rsidP="5AB71005">
            <w:pPr>
              <w:pStyle w:val="NoSpacing"/>
              <w:jc w:val="both"/>
              <w:rPr>
                <w:b/>
                <w:bCs/>
                <w:sz w:val="18"/>
                <w:szCs w:val="18"/>
                <w:u w:val="single"/>
              </w:rPr>
            </w:pPr>
            <w:r w:rsidRPr="5AB71005">
              <w:rPr>
                <w:b/>
                <w:bCs/>
                <w:sz w:val="18"/>
                <w:szCs w:val="18"/>
                <w:u w:val="single"/>
              </w:rPr>
              <w:t>Invaders and Settlers – The Romans</w:t>
            </w:r>
          </w:p>
          <w:p w14:paraId="1B82B958" w14:textId="2220A87E" w:rsidR="16F7AB2F" w:rsidRDefault="16F7AB2F" w:rsidP="5AB71005">
            <w:pPr>
              <w:pStyle w:val="NoSpacing"/>
              <w:jc w:val="both"/>
              <w:rPr>
                <w:rFonts w:eastAsiaTheme="minorEastAsia"/>
                <w:sz w:val="18"/>
                <w:szCs w:val="18"/>
              </w:rPr>
            </w:pPr>
            <w:r w:rsidRPr="5AB71005">
              <w:rPr>
                <w:sz w:val="18"/>
                <w:szCs w:val="18"/>
              </w:rPr>
              <w:t>In this unit, children w</w:t>
            </w:r>
            <w:r w:rsidR="65E67292" w:rsidRPr="5AB71005">
              <w:rPr>
                <w:sz w:val="18"/>
                <w:szCs w:val="18"/>
              </w:rPr>
              <w:t>ill</w:t>
            </w:r>
            <w:r w:rsidR="38670C53" w:rsidRPr="5AB71005">
              <w:rPr>
                <w:sz w:val="18"/>
                <w:szCs w:val="18"/>
              </w:rPr>
              <w:t xml:space="preserve"> sing songs about the Romans. We listen to ‘Mars’ from The Planets Suite and compose our own music to match different planets.</w:t>
            </w:r>
          </w:p>
          <w:p w14:paraId="2ED63FC7" w14:textId="458F46D2" w:rsidR="00692118" w:rsidRPr="009C0409" w:rsidRDefault="00692118" w:rsidP="5AB71005">
            <w:pPr>
              <w:pStyle w:val="NoSpacing"/>
              <w:jc w:val="both"/>
              <w:rPr>
                <w:sz w:val="18"/>
                <w:szCs w:val="18"/>
              </w:rPr>
            </w:pPr>
          </w:p>
        </w:tc>
        <w:tc>
          <w:tcPr>
            <w:tcW w:w="3118" w:type="dxa"/>
          </w:tcPr>
          <w:p w14:paraId="54D0E9B0" w14:textId="1D2F8638" w:rsidR="1D3D3C48" w:rsidRDefault="1D3D3C48" w:rsidP="5AB71005">
            <w:pPr>
              <w:pStyle w:val="NoSpacing"/>
              <w:jc w:val="both"/>
              <w:rPr>
                <w:b/>
                <w:bCs/>
                <w:sz w:val="18"/>
                <w:szCs w:val="18"/>
                <w:u w:val="single"/>
              </w:rPr>
            </w:pPr>
            <w:r w:rsidRPr="5AB71005">
              <w:rPr>
                <w:b/>
                <w:bCs/>
                <w:sz w:val="18"/>
                <w:szCs w:val="18"/>
                <w:u w:val="single"/>
              </w:rPr>
              <w:t>Invaders and Settlers – The Vikings</w:t>
            </w:r>
          </w:p>
          <w:p w14:paraId="542CFBD5" w14:textId="26E8EF64" w:rsidR="00692118" w:rsidRPr="009C0409" w:rsidRDefault="3BD86D7C" w:rsidP="5AB71005">
            <w:pPr>
              <w:pStyle w:val="NoSpacing"/>
              <w:jc w:val="both"/>
              <w:rPr>
                <w:rFonts w:ascii="Calibri" w:eastAsia="Calibri" w:hAnsi="Calibri" w:cs="Calibri"/>
                <w:sz w:val="18"/>
                <w:szCs w:val="18"/>
              </w:rPr>
            </w:pPr>
            <w:r w:rsidRPr="5AB71005">
              <w:rPr>
                <w:sz w:val="18"/>
                <w:szCs w:val="18"/>
              </w:rPr>
              <w:t>Throughout this unit, c</w:t>
            </w:r>
            <w:r w:rsidR="65E67292" w:rsidRPr="5AB71005">
              <w:rPr>
                <w:sz w:val="18"/>
                <w:szCs w:val="18"/>
              </w:rPr>
              <w:t xml:space="preserve">hildren </w:t>
            </w:r>
            <w:r w:rsidR="42DA49ED" w:rsidRPr="5AB71005">
              <w:rPr>
                <w:sz w:val="18"/>
                <w:szCs w:val="18"/>
              </w:rPr>
              <w:t>will listen to The Ride of the Valkyrie and learn about leitmotif representing characters in music. (</w:t>
            </w:r>
            <w:r w:rsidR="2A8969F4" w:rsidRPr="5AB71005">
              <w:rPr>
                <w:sz w:val="18"/>
                <w:szCs w:val="18"/>
              </w:rPr>
              <w:t>e.g.,</w:t>
            </w:r>
            <w:r w:rsidR="42DA49ED" w:rsidRPr="5AB71005">
              <w:rPr>
                <w:sz w:val="18"/>
                <w:szCs w:val="18"/>
              </w:rPr>
              <w:t xml:space="preserve"> Star Wars). They will compose our own pieces to represent different Viking gods including a leitmotif melody and perform them to the class.</w:t>
            </w:r>
          </w:p>
          <w:p w14:paraId="6C59889C" w14:textId="5A017460" w:rsidR="00692118" w:rsidRPr="009C0409" w:rsidRDefault="00692118" w:rsidP="5AB71005">
            <w:pPr>
              <w:pStyle w:val="NoSpacing"/>
              <w:jc w:val="both"/>
              <w:rPr>
                <w:sz w:val="18"/>
                <w:szCs w:val="18"/>
              </w:rPr>
            </w:pPr>
          </w:p>
        </w:tc>
      </w:tr>
    </w:tbl>
    <w:p w14:paraId="4A388B89" w14:textId="77777777" w:rsidR="008E64EF" w:rsidRPr="009D41E8" w:rsidRDefault="008E64EF" w:rsidP="009D41E8"/>
    <w:sectPr w:rsidR="008E64EF" w:rsidRPr="009D41E8" w:rsidSect="00915992">
      <w:pgSz w:w="23811" w:h="16838" w:orient="landscape" w:code="8"/>
      <w:pgMar w:top="1440" w:right="1440" w:bottom="1440" w:left="1440" w:header="708" w:footer="708" w:gutter="0"/>
      <w:pgBorders w:offsetFrom="page">
        <w:top w:val="single" w:sz="24" w:space="24" w:color="70AD47" w:themeColor="accent6"/>
        <w:left w:val="single" w:sz="24" w:space="24" w:color="70AD47" w:themeColor="accent6"/>
        <w:bottom w:val="single" w:sz="24" w:space="24" w:color="70AD47" w:themeColor="accent6"/>
        <w:right w:val="single" w:sz="24"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E7959" w14:textId="77777777" w:rsidR="00D65BC4" w:rsidRDefault="00D65BC4" w:rsidP="009D41E8">
      <w:pPr>
        <w:spacing w:after="0" w:line="240" w:lineRule="auto"/>
      </w:pPr>
      <w:r>
        <w:separator/>
      </w:r>
    </w:p>
  </w:endnote>
  <w:endnote w:type="continuationSeparator" w:id="0">
    <w:p w14:paraId="361F5718" w14:textId="77777777" w:rsidR="00D65BC4" w:rsidRDefault="00D65BC4" w:rsidP="009D41E8">
      <w:pPr>
        <w:spacing w:after="0" w:line="240" w:lineRule="auto"/>
      </w:pPr>
      <w:r>
        <w:continuationSeparator/>
      </w:r>
    </w:p>
  </w:endnote>
  <w:endnote w:type="continuationNotice" w:id="1">
    <w:p w14:paraId="68B07D38" w14:textId="77777777" w:rsidR="00D65BC4" w:rsidRDefault="00D65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E47E1" w14:textId="77777777" w:rsidR="00D65BC4" w:rsidRDefault="00D65BC4" w:rsidP="009D41E8">
      <w:pPr>
        <w:spacing w:after="0" w:line="240" w:lineRule="auto"/>
      </w:pPr>
      <w:r>
        <w:separator/>
      </w:r>
    </w:p>
  </w:footnote>
  <w:footnote w:type="continuationSeparator" w:id="0">
    <w:p w14:paraId="5A9BAAB7" w14:textId="77777777" w:rsidR="00D65BC4" w:rsidRDefault="00D65BC4" w:rsidP="009D41E8">
      <w:pPr>
        <w:spacing w:after="0" w:line="240" w:lineRule="auto"/>
      </w:pPr>
      <w:r>
        <w:continuationSeparator/>
      </w:r>
    </w:p>
  </w:footnote>
  <w:footnote w:type="continuationNotice" w:id="1">
    <w:p w14:paraId="5E81EDCA" w14:textId="77777777" w:rsidR="00D65BC4" w:rsidRDefault="00D65BC4">
      <w:pPr>
        <w:spacing w:after="0" w:line="240" w:lineRule="auto"/>
      </w:pPr>
    </w:p>
  </w:footnote>
</w:footnotes>
</file>

<file path=word/intelligence2.xml><?xml version="1.0" encoding="utf-8"?>
<int2:intelligence xmlns:int2="http://schemas.microsoft.com/office/intelligence/2020/intelligence">
  <int2:observations>
    <int2:textHash int2:hashCode="38PrEF0Sl8zBPK" int2:id="mzBxisMa">
      <int2:state int2:type="LegacyProofing" int2:value="Rejected"/>
    </int2:textHash>
    <int2:bookmark int2:bookmarkName="_Int_c1lT581G" int2:invalidationBookmarkName="" int2:hashCode="OK2H/mYVvDYEE5" int2:id="tPXJiMbm">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F9A"/>
    <w:multiLevelType w:val="multilevel"/>
    <w:tmpl w:val="91A26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D028A"/>
    <w:multiLevelType w:val="hybridMultilevel"/>
    <w:tmpl w:val="B2FCF048"/>
    <w:lvl w:ilvl="0" w:tplc="8E62EB80">
      <w:start w:val="1"/>
      <w:numFmt w:val="bullet"/>
      <w:lvlText w:val=""/>
      <w:lvlJc w:val="left"/>
      <w:pPr>
        <w:ind w:left="720" w:hanging="360"/>
      </w:pPr>
      <w:rPr>
        <w:rFonts w:ascii="Symbol" w:hAnsi="Symbol" w:hint="default"/>
      </w:rPr>
    </w:lvl>
    <w:lvl w:ilvl="1" w:tplc="1E3AF9C0">
      <w:start w:val="1"/>
      <w:numFmt w:val="bullet"/>
      <w:lvlText w:val="o"/>
      <w:lvlJc w:val="left"/>
      <w:pPr>
        <w:ind w:left="1440" w:hanging="360"/>
      </w:pPr>
      <w:rPr>
        <w:rFonts w:ascii="Courier New" w:hAnsi="Courier New" w:hint="default"/>
      </w:rPr>
    </w:lvl>
    <w:lvl w:ilvl="2" w:tplc="F27C3510">
      <w:start w:val="1"/>
      <w:numFmt w:val="bullet"/>
      <w:lvlText w:val=""/>
      <w:lvlJc w:val="left"/>
      <w:pPr>
        <w:ind w:left="2160" w:hanging="360"/>
      </w:pPr>
      <w:rPr>
        <w:rFonts w:ascii="Wingdings" w:hAnsi="Wingdings" w:hint="default"/>
      </w:rPr>
    </w:lvl>
    <w:lvl w:ilvl="3" w:tplc="FD2E5D42">
      <w:start w:val="1"/>
      <w:numFmt w:val="bullet"/>
      <w:lvlText w:val=""/>
      <w:lvlJc w:val="left"/>
      <w:pPr>
        <w:ind w:left="2880" w:hanging="360"/>
      </w:pPr>
      <w:rPr>
        <w:rFonts w:ascii="Symbol" w:hAnsi="Symbol" w:hint="default"/>
      </w:rPr>
    </w:lvl>
    <w:lvl w:ilvl="4" w:tplc="1BDAD9CA">
      <w:start w:val="1"/>
      <w:numFmt w:val="bullet"/>
      <w:lvlText w:val="o"/>
      <w:lvlJc w:val="left"/>
      <w:pPr>
        <w:ind w:left="3600" w:hanging="360"/>
      </w:pPr>
      <w:rPr>
        <w:rFonts w:ascii="Courier New" w:hAnsi="Courier New" w:hint="default"/>
      </w:rPr>
    </w:lvl>
    <w:lvl w:ilvl="5" w:tplc="9356CAF8">
      <w:start w:val="1"/>
      <w:numFmt w:val="bullet"/>
      <w:lvlText w:val=""/>
      <w:lvlJc w:val="left"/>
      <w:pPr>
        <w:ind w:left="4320" w:hanging="360"/>
      </w:pPr>
      <w:rPr>
        <w:rFonts w:ascii="Wingdings" w:hAnsi="Wingdings" w:hint="default"/>
      </w:rPr>
    </w:lvl>
    <w:lvl w:ilvl="6" w:tplc="292E402A">
      <w:start w:val="1"/>
      <w:numFmt w:val="bullet"/>
      <w:lvlText w:val=""/>
      <w:lvlJc w:val="left"/>
      <w:pPr>
        <w:ind w:left="5040" w:hanging="360"/>
      </w:pPr>
      <w:rPr>
        <w:rFonts w:ascii="Symbol" w:hAnsi="Symbol" w:hint="default"/>
      </w:rPr>
    </w:lvl>
    <w:lvl w:ilvl="7" w:tplc="0BC4DA8A">
      <w:start w:val="1"/>
      <w:numFmt w:val="bullet"/>
      <w:lvlText w:val="o"/>
      <w:lvlJc w:val="left"/>
      <w:pPr>
        <w:ind w:left="5760" w:hanging="360"/>
      </w:pPr>
      <w:rPr>
        <w:rFonts w:ascii="Courier New" w:hAnsi="Courier New" w:hint="default"/>
      </w:rPr>
    </w:lvl>
    <w:lvl w:ilvl="8" w:tplc="784EEE58">
      <w:start w:val="1"/>
      <w:numFmt w:val="bullet"/>
      <w:lvlText w:val=""/>
      <w:lvlJc w:val="left"/>
      <w:pPr>
        <w:ind w:left="6480" w:hanging="360"/>
      </w:pPr>
      <w:rPr>
        <w:rFonts w:ascii="Wingdings" w:hAnsi="Wingdings" w:hint="default"/>
      </w:rPr>
    </w:lvl>
  </w:abstractNum>
  <w:abstractNum w:abstractNumId="2" w15:restartNumberingAfterBreak="0">
    <w:nsid w:val="06687329"/>
    <w:multiLevelType w:val="hybridMultilevel"/>
    <w:tmpl w:val="9100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792C5"/>
    <w:multiLevelType w:val="hybridMultilevel"/>
    <w:tmpl w:val="590CBC9C"/>
    <w:lvl w:ilvl="0" w:tplc="64E87C56">
      <w:start w:val="1"/>
      <w:numFmt w:val="bullet"/>
      <w:lvlText w:val=""/>
      <w:lvlJc w:val="left"/>
      <w:pPr>
        <w:ind w:left="720" w:hanging="360"/>
      </w:pPr>
      <w:rPr>
        <w:rFonts w:ascii="Symbol" w:hAnsi="Symbol" w:hint="default"/>
      </w:rPr>
    </w:lvl>
    <w:lvl w:ilvl="1" w:tplc="7F7C59FA">
      <w:start w:val="1"/>
      <w:numFmt w:val="bullet"/>
      <w:lvlText w:val="o"/>
      <w:lvlJc w:val="left"/>
      <w:pPr>
        <w:ind w:left="1440" w:hanging="360"/>
      </w:pPr>
      <w:rPr>
        <w:rFonts w:ascii="Courier New" w:hAnsi="Courier New" w:hint="default"/>
      </w:rPr>
    </w:lvl>
    <w:lvl w:ilvl="2" w:tplc="473651A0">
      <w:start w:val="1"/>
      <w:numFmt w:val="bullet"/>
      <w:lvlText w:val=""/>
      <w:lvlJc w:val="left"/>
      <w:pPr>
        <w:ind w:left="2160" w:hanging="360"/>
      </w:pPr>
      <w:rPr>
        <w:rFonts w:ascii="Wingdings" w:hAnsi="Wingdings" w:hint="default"/>
      </w:rPr>
    </w:lvl>
    <w:lvl w:ilvl="3" w:tplc="C2107684">
      <w:start w:val="1"/>
      <w:numFmt w:val="bullet"/>
      <w:lvlText w:val=""/>
      <w:lvlJc w:val="left"/>
      <w:pPr>
        <w:ind w:left="2880" w:hanging="360"/>
      </w:pPr>
      <w:rPr>
        <w:rFonts w:ascii="Symbol" w:hAnsi="Symbol" w:hint="default"/>
      </w:rPr>
    </w:lvl>
    <w:lvl w:ilvl="4" w:tplc="321CE82E">
      <w:start w:val="1"/>
      <w:numFmt w:val="bullet"/>
      <w:lvlText w:val="o"/>
      <w:lvlJc w:val="left"/>
      <w:pPr>
        <w:ind w:left="3600" w:hanging="360"/>
      </w:pPr>
      <w:rPr>
        <w:rFonts w:ascii="Courier New" w:hAnsi="Courier New" w:hint="default"/>
      </w:rPr>
    </w:lvl>
    <w:lvl w:ilvl="5" w:tplc="C9C06A8A">
      <w:start w:val="1"/>
      <w:numFmt w:val="bullet"/>
      <w:lvlText w:val=""/>
      <w:lvlJc w:val="left"/>
      <w:pPr>
        <w:ind w:left="4320" w:hanging="360"/>
      </w:pPr>
      <w:rPr>
        <w:rFonts w:ascii="Wingdings" w:hAnsi="Wingdings" w:hint="default"/>
      </w:rPr>
    </w:lvl>
    <w:lvl w:ilvl="6" w:tplc="A16883BA">
      <w:start w:val="1"/>
      <w:numFmt w:val="bullet"/>
      <w:lvlText w:val=""/>
      <w:lvlJc w:val="left"/>
      <w:pPr>
        <w:ind w:left="5040" w:hanging="360"/>
      </w:pPr>
      <w:rPr>
        <w:rFonts w:ascii="Symbol" w:hAnsi="Symbol" w:hint="default"/>
      </w:rPr>
    </w:lvl>
    <w:lvl w:ilvl="7" w:tplc="F782CAE2">
      <w:start w:val="1"/>
      <w:numFmt w:val="bullet"/>
      <w:lvlText w:val="o"/>
      <w:lvlJc w:val="left"/>
      <w:pPr>
        <w:ind w:left="5760" w:hanging="360"/>
      </w:pPr>
      <w:rPr>
        <w:rFonts w:ascii="Courier New" w:hAnsi="Courier New" w:hint="default"/>
      </w:rPr>
    </w:lvl>
    <w:lvl w:ilvl="8" w:tplc="DA0EC5E4">
      <w:start w:val="1"/>
      <w:numFmt w:val="bullet"/>
      <w:lvlText w:val=""/>
      <w:lvlJc w:val="left"/>
      <w:pPr>
        <w:ind w:left="6480" w:hanging="360"/>
      </w:pPr>
      <w:rPr>
        <w:rFonts w:ascii="Wingdings" w:hAnsi="Wingdings" w:hint="default"/>
      </w:rPr>
    </w:lvl>
  </w:abstractNum>
  <w:abstractNum w:abstractNumId="4" w15:restartNumberingAfterBreak="0">
    <w:nsid w:val="0ABEE291"/>
    <w:multiLevelType w:val="hybridMultilevel"/>
    <w:tmpl w:val="DB40A7C4"/>
    <w:lvl w:ilvl="0" w:tplc="8AC089AE">
      <w:numFmt w:val="bullet"/>
      <w:lvlText w:val="-"/>
      <w:lvlJc w:val="left"/>
      <w:pPr>
        <w:ind w:left="720" w:hanging="360"/>
      </w:pPr>
      <w:rPr>
        <w:rFonts w:ascii="Calibri" w:hAnsi="Calibri" w:hint="default"/>
      </w:rPr>
    </w:lvl>
    <w:lvl w:ilvl="1" w:tplc="68AAC5F2">
      <w:start w:val="1"/>
      <w:numFmt w:val="bullet"/>
      <w:lvlText w:val="o"/>
      <w:lvlJc w:val="left"/>
      <w:pPr>
        <w:ind w:left="1440" w:hanging="360"/>
      </w:pPr>
      <w:rPr>
        <w:rFonts w:ascii="Courier New" w:hAnsi="Courier New" w:hint="default"/>
      </w:rPr>
    </w:lvl>
    <w:lvl w:ilvl="2" w:tplc="7BD06722">
      <w:start w:val="1"/>
      <w:numFmt w:val="bullet"/>
      <w:lvlText w:val=""/>
      <w:lvlJc w:val="left"/>
      <w:pPr>
        <w:ind w:left="2160" w:hanging="360"/>
      </w:pPr>
      <w:rPr>
        <w:rFonts w:ascii="Wingdings" w:hAnsi="Wingdings" w:hint="default"/>
      </w:rPr>
    </w:lvl>
    <w:lvl w:ilvl="3" w:tplc="1924C4D2">
      <w:start w:val="1"/>
      <w:numFmt w:val="bullet"/>
      <w:lvlText w:val=""/>
      <w:lvlJc w:val="left"/>
      <w:pPr>
        <w:ind w:left="2880" w:hanging="360"/>
      </w:pPr>
      <w:rPr>
        <w:rFonts w:ascii="Symbol" w:hAnsi="Symbol" w:hint="default"/>
      </w:rPr>
    </w:lvl>
    <w:lvl w:ilvl="4" w:tplc="4E64D380">
      <w:start w:val="1"/>
      <w:numFmt w:val="bullet"/>
      <w:lvlText w:val="o"/>
      <w:lvlJc w:val="left"/>
      <w:pPr>
        <w:ind w:left="3600" w:hanging="360"/>
      </w:pPr>
      <w:rPr>
        <w:rFonts w:ascii="Courier New" w:hAnsi="Courier New" w:hint="default"/>
      </w:rPr>
    </w:lvl>
    <w:lvl w:ilvl="5" w:tplc="92FC584A">
      <w:start w:val="1"/>
      <w:numFmt w:val="bullet"/>
      <w:lvlText w:val=""/>
      <w:lvlJc w:val="left"/>
      <w:pPr>
        <w:ind w:left="4320" w:hanging="360"/>
      </w:pPr>
      <w:rPr>
        <w:rFonts w:ascii="Wingdings" w:hAnsi="Wingdings" w:hint="default"/>
      </w:rPr>
    </w:lvl>
    <w:lvl w:ilvl="6" w:tplc="799AA836">
      <w:start w:val="1"/>
      <w:numFmt w:val="bullet"/>
      <w:lvlText w:val=""/>
      <w:lvlJc w:val="left"/>
      <w:pPr>
        <w:ind w:left="5040" w:hanging="360"/>
      </w:pPr>
      <w:rPr>
        <w:rFonts w:ascii="Symbol" w:hAnsi="Symbol" w:hint="default"/>
      </w:rPr>
    </w:lvl>
    <w:lvl w:ilvl="7" w:tplc="AF5E337E">
      <w:start w:val="1"/>
      <w:numFmt w:val="bullet"/>
      <w:lvlText w:val="o"/>
      <w:lvlJc w:val="left"/>
      <w:pPr>
        <w:ind w:left="5760" w:hanging="360"/>
      </w:pPr>
      <w:rPr>
        <w:rFonts w:ascii="Courier New" w:hAnsi="Courier New" w:hint="default"/>
      </w:rPr>
    </w:lvl>
    <w:lvl w:ilvl="8" w:tplc="F8BE1858">
      <w:start w:val="1"/>
      <w:numFmt w:val="bullet"/>
      <w:lvlText w:val=""/>
      <w:lvlJc w:val="left"/>
      <w:pPr>
        <w:ind w:left="6480" w:hanging="360"/>
      </w:pPr>
      <w:rPr>
        <w:rFonts w:ascii="Wingdings" w:hAnsi="Wingdings" w:hint="default"/>
      </w:rPr>
    </w:lvl>
  </w:abstractNum>
  <w:abstractNum w:abstractNumId="5" w15:restartNumberingAfterBreak="0">
    <w:nsid w:val="0AC007B0"/>
    <w:multiLevelType w:val="multilevel"/>
    <w:tmpl w:val="1CDA3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3128DD"/>
    <w:multiLevelType w:val="hybridMultilevel"/>
    <w:tmpl w:val="B70CD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37F2B"/>
    <w:multiLevelType w:val="multilevel"/>
    <w:tmpl w:val="CB2CD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5940BE"/>
    <w:multiLevelType w:val="hybridMultilevel"/>
    <w:tmpl w:val="CCE60852"/>
    <w:lvl w:ilvl="0" w:tplc="AD7607F4">
      <w:numFmt w:val="bullet"/>
      <w:lvlText w:val="-"/>
      <w:lvlJc w:val="left"/>
      <w:pPr>
        <w:ind w:left="720" w:hanging="360"/>
      </w:pPr>
      <w:rPr>
        <w:rFonts w:ascii="Calibri" w:hAnsi="Calibri" w:hint="default"/>
      </w:rPr>
    </w:lvl>
    <w:lvl w:ilvl="1" w:tplc="61DE0096">
      <w:start w:val="1"/>
      <w:numFmt w:val="bullet"/>
      <w:lvlText w:val="o"/>
      <w:lvlJc w:val="left"/>
      <w:pPr>
        <w:ind w:left="1440" w:hanging="360"/>
      </w:pPr>
      <w:rPr>
        <w:rFonts w:ascii="Courier New" w:hAnsi="Courier New" w:hint="default"/>
      </w:rPr>
    </w:lvl>
    <w:lvl w:ilvl="2" w:tplc="D87C8720">
      <w:start w:val="1"/>
      <w:numFmt w:val="bullet"/>
      <w:lvlText w:val=""/>
      <w:lvlJc w:val="left"/>
      <w:pPr>
        <w:ind w:left="2160" w:hanging="360"/>
      </w:pPr>
      <w:rPr>
        <w:rFonts w:ascii="Wingdings" w:hAnsi="Wingdings" w:hint="default"/>
      </w:rPr>
    </w:lvl>
    <w:lvl w:ilvl="3" w:tplc="51E4FC2C">
      <w:start w:val="1"/>
      <w:numFmt w:val="bullet"/>
      <w:lvlText w:val=""/>
      <w:lvlJc w:val="left"/>
      <w:pPr>
        <w:ind w:left="2880" w:hanging="360"/>
      </w:pPr>
      <w:rPr>
        <w:rFonts w:ascii="Symbol" w:hAnsi="Symbol" w:hint="default"/>
      </w:rPr>
    </w:lvl>
    <w:lvl w:ilvl="4" w:tplc="E6EEDA34">
      <w:start w:val="1"/>
      <w:numFmt w:val="bullet"/>
      <w:lvlText w:val="o"/>
      <w:lvlJc w:val="left"/>
      <w:pPr>
        <w:ind w:left="3600" w:hanging="360"/>
      </w:pPr>
      <w:rPr>
        <w:rFonts w:ascii="Courier New" w:hAnsi="Courier New" w:hint="default"/>
      </w:rPr>
    </w:lvl>
    <w:lvl w:ilvl="5" w:tplc="8EE6B930">
      <w:start w:val="1"/>
      <w:numFmt w:val="bullet"/>
      <w:lvlText w:val=""/>
      <w:lvlJc w:val="left"/>
      <w:pPr>
        <w:ind w:left="4320" w:hanging="360"/>
      </w:pPr>
      <w:rPr>
        <w:rFonts w:ascii="Wingdings" w:hAnsi="Wingdings" w:hint="default"/>
      </w:rPr>
    </w:lvl>
    <w:lvl w:ilvl="6" w:tplc="1812D722">
      <w:start w:val="1"/>
      <w:numFmt w:val="bullet"/>
      <w:lvlText w:val=""/>
      <w:lvlJc w:val="left"/>
      <w:pPr>
        <w:ind w:left="5040" w:hanging="360"/>
      </w:pPr>
      <w:rPr>
        <w:rFonts w:ascii="Symbol" w:hAnsi="Symbol" w:hint="default"/>
      </w:rPr>
    </w:lvl>
    <w:lvl w:ilvl="7" w:tplc="CF069CCE">
      <w:start w:val="1"/>
      <w:numFmt w:val="bullet"/>
      <w:lvlText w:val="o"/>
      <w:lvlJc w:val="left"/>
      <w:pPr>
        <w:ind w:left="5760" w:hanging="360"/>
      </w:pPr>
      <w:rPr>
        <w:rFonts w:ascii="Courier New" w:hAnsi="Courier New" w:hint="default"/>
      </w:rPr>
    </w:lvl>
    <w:lvl w:ilvl="8" w:tplc="26EC7654">
      <w:start w:val="1"/>
      <w:numFmt w:val="bullet"/>
      <w:lvlText w:val=""/>
      <w:lvlJc w:val="left"/>
      <w:pPr>
        <w:ind w:left="6480" w:hanging="360"/>
      </w:pPr>
      <w:rPr>
        <w:rFonts w:ascii="Wingdings" w:hAnsi="Wingdings" w:hint="default"/>
      </w:rPr>
    </w:lvl>
  </w:abstractNum>
  <w:abstractNum w:abstractNumId="9" w15:restartNumberingAfterBreak="0">
    <w:nsid w:val="2222D519"/>
    <w:multiLevelType w:val="hybridMultilevel"/>
    <w:tmpl w:val="2CB6CFD0"/>
    <w:lvl w:ilvl="0" w:tplc="E4C6FF00">
      <w:start w:val="1"/>
      <w:numFmt w:val="bullet"/>
      <w:lvlText w:val=""/>
      <w:lvlJc w:val="left"/>
      <w:pPr>
        <w:ind w:left="720" w:hanging="360"/>
      </w:pPr>
      <w:rPr>
        <w:rFonts w:ascii="Symbol" w:hAnsi="Symbol" w:hint="default"/>
      </w:rPr>
    </w:lvl>
    <w:lvl w:ilvl="1" w:tplc="384292C6">
      <w:start w:val="1"/>
      <w:numFmt w:val="bullet"/>
      <w:lvlText w:val="o"/>
      <w:lvlJc w:val="left"/>
      <w:pPr>
        <w:ind w:left="1440" w:hanging="360"/>
      </w:pPr>
      <w:rPr>
        <w:rFonts w:ascii="Courier New" w:hAnsi="Courier New" w:hint="default"/>
      </w:rPr>
    </w:lvl>
    <w:lvl w:ilvl="2" w:tplc="5F768C78">
      <w:start w:val="1"/>
      <w:numFmt w:val="bullet"/>
      <w:lvlText w:val=""/>
      <w:lvlJc w:val="left"/>
      <w:pPr>
        <w:ind w:left="2160" w:hanging="360"/>
      </w:pPr>
      <w:rPr>
        <w:rFonts w:ascii="Wingdings" w:hAnsi="Wingdings" w:hint="default"/>
      </w:rPr>
    </w:lvl>
    <w:lvl w:ilvl="3" w:tplc="3AA63BB2">
      <w:start w:val="1"/>
      <w:numFmt w:val="bullet"/>
      <w:lvlText w:val=""/>
      <w:lvlJc w:val="left"/>
      <w:pPr>
        <w:ind w:left="2880" w:hanging="360"/>
      </w:pPr>
      <w:rPr>
        <w:rFonts w:ascii="Symbol" w:hAnsi="Symbol" w:hint="default"/>
      </w:rPr>
    </w:lvl>
    <w:lvl w:ilvl="4" w:tplc="98DEEEA6">
      <w:start w:val="1"/>
      <w:numFmt w:val="bullet"/>
      <w:lvlText w:val="o"/>
      <w:lvlJc w:val="left"/>
      <w:pPr>
        <w:ind w:left="3600" w:hanging="360"/>
      </w:pPr>
      <w:rPr>
        <w:rFonts w:ascii="Courier New" w:hAnsi="Courier New" w:hint="default"/>
      </w:rPr>
    </w:lvl>
    <w:lvl w:ilvl="5" w:tplc="1ADEFC3E">
      <w:start w:val="1"/>
      <w:numFmt w:val="bullet"/>
      <w:lvlText w:val=""/>
      <w:lvlJc w:val="left"/>
      <w:pPr>
        <w:ind w:left="4320" w:hanging="360"/>
      </w:pPr>
      <w:rPr>
        <w:rFonts w:ascii="Wingdings" w:hAnsi="Wingdings" w:hint="default"/>
      </w:rPr>
    </w:lvl>
    <w:lvl w:ilvl="6" w:tplc="755CD586">
      <w:start w:val="1"/>
      <w:numFmt w:val="bullet"/>
      <w:lvlText w:val=""/>
      <w:lvlJc w:val="left"/>
      <w:pPr>
        <w:ind w:left="5040" w:hanging="360"/>
      </w:pPr>
      <w:rPr>
        <w:rFonts w:ascii="Symbol" w:hAnsi="Symbol" w:hint="default"/>
      </w:rPr>
    </w:lvl>
    <w:lvl w:ilvl="7" w:tplc="02B4290C">
      <w:start w:val="1"/>
      <w:numFmt w:val="bullet"/>
      <w:lvlText w:val="o"/>
      <w:lvlJc w:val="left"/>
      <w:pPr>
        <w:ind w:left="5760" w:hanging="360"/>
      </w:pPr>
      <w:rPr>
        <w:rFonts w:ascii="Courier New" w:hAnsi="Courier New" w:hint="default"/>
      </w:rPr>
    </w:lvl>
    <w:lvl w:ilvl="8" w:tplc="04F0D91E">
      <w:start w:val="1"/>
      <w:numFmt w:val="bullet"/>
      <w:lvlText w:val=""/>
      <w:lvlJc w:val="left"/>
      <w:pPr>
        <w:ind w:left="6480" w:hanging="360"/>
      </w:pPr>
      <w:rPr>
        <w:rFonts w:ascii="Wingdings" w:hAnsi="Wingdings" w:hint="default"/>
      </w:rPr>
    </w:lvl>
  </w:abstractNum>
  <w:abstractNum w:abstractNumId="10" w15:restartNumberingAfterBreak="0">
    <w:nsid w:val="24456A7E"/>
    <w:multiLevelType w:val="hybridMultilevel"/>
    <w:tmpl w:val="34C27F8E"/>
    <w:lvl w:ilvl="0" w:tplc="F3B6159A">
      <w:start w:val="1"/>
      <w:numFmt w:val="bullet"/>
      <w:lvlText w:val=""/>
      <w:lvlJc w:val="left"/>
      <w:pPr>
        <w:ind w:left="720" w:hanging="360"/>
      </w:pPr>
      <w:rPr>
        <w:rFonts w:ascii="Symbol" w:hAnsi="Symbol" w:hint="default"/>
      </w:rPr>
    </w:lvl>
    <w:lvl w:ilvl="1" w:tplc="2CD2C820">
      <w:start w:val="1"/>
      <w:numFmt w:val="bullet"/>
      <w:lvlText w:val="o"/>
      <w:lvlJc w:val="left"/>
      <w:pPr>
        <w:ind w:left="1440" w:hanging="360"/>
      </w:pPr>
      <w:rPr>
        <w:rFonts w:ascii="Courier New" w:hAnsi="Courier New" w:hint="default"/>
      </w:rPr>
    </w:lvl>
    <w:lvl w:ilvl="2" w:tplc="E646C6D4">
      <w:start w:val="1"/>
      <w:numFmt w:val="bullet"/>
      <w:lvlText w:val=""/>
      <w:lvlJc w:val="left"/>
      <w:pPr>
        <w:ind w:left="2160" w:hanging="360"/>
      </w:pPr>
      <w:rPr>
        <w:rFonts w:ascii="Wingdings" w:hAnsi="Wingdings" w:hint="default"/>
      </w:rPr>
    </w:lvl>
    <w:lvl w:ilvl="3" w:tplc="2E34DD78">
      <w:start w:val="1"/>
      <w:numFmt w:val="bullet"/>
      <w:lvlText w:val=""/>
      <w:lvlJc w:val="left"/>
      <w:pPr>
        <w:ind w:left="2880" w:hanging="360"/>
      </w:pPr>
      <w:rPr>
        <w:rFonts w:ascii="Symbol" w:hAnsi="Symbol" w:hint="default"/>
      </w:rPr>
    </w:lvl>
    <w:lvl w:ilvl="4" w:tplc="DC2C0830">
      <w:start w:val="1"/>
      <w:numFmt w:val="bullet"/>
      <w:lvlText w:val="o"/>
      <w:lvlJc w:val="left"/>
      <w:pPr>
        <w:ind w:left="3600" w:hanging="360"/>
      </w:pPr>
      <w:rPr>
        <w:rFonts w:ascii="Courier New" w:hAnsi="Courier New" w:hint="default"/>
      </w:rPr>
    </w:lvl>
    <w:lvl w:ilvl="5" w:tplc="91B67D8E">
      <w:start w:val="1"/>
      <w:numFmt w:val="bullet"/>
      <w:lvlText w:val=""/>
      <w:lvlJc w:val="left"/>
      <w:pPr>
        <w:ind w:left="4320" w:hanging="360"/>
      </w:pPr>
      <w:rPr>
        <w:rFonts w:ascii="Wingdings" w:hAnsi="Wingdings" w:hint="default"/>
      </w:rPr>
    </w:lvl>
    <w:lvl w:ilvl="6" w:tplc="22EE884A">
      <w:start w:val="1"/>
      <w:numFmt w:val="bullet"/>
      <w:lvlText w:val=""/>
      <w:lvlJc w:val="left"/>
      <w:pPr>
        <w:ind w:left="5040" w:hanging="360"/>
      </w:pPr>
      <w:rPr>
        <w:rFonts w:ascii="Symbol" w:hAnsi="Symbol" w:hint="default"/>
      </w:rPr>
    </w:lvl>
    <w:lvl w:ilvl="7" w:tplc="EBCA2D26">
      <w:start w:val="1"/>
      <w:numFmt w:val="bullet"/>
      <w:lvlText w:val="o"/>
      <w:lvlJc w:val="left"/>
      <w:pPr>
        <w:ind w:left="5760" w:hanging="360"/>
      </w:pPr>
      <w:rPr>
        <w:rFonts w:ascii="Courier New" w:hAnsi="Courier New" w:hint="default"/>
      </w:rPr>
    </w:lvl>
    <w:lvl w:ilvl="8" w:tplc="7278F156">
      <w:start w:val="1"/>
      <w:numFmt w:val="bullet"/>
      <w:lvlText w:val=""/>
      <w:lvlJc w:val="left"/>
      <w:pPr>
        <w:ind w:left="6480" w:hanging="360"/>
      </w:pPr>
      <w:rPr>
        <w:rFonts w:ascii="Wingdings" w:hAnsi="Wingdings" w:hint="default"/>
      </w:rPr>
    </w:lvl>
  </w:abstractNum>
  <w:abstractNum w:abstractNumId="11" w15:restartNumberingAfterBreak="0">
    <w:nsid w:val="296618B9"/>
    <w:multiLevelType w:val="hybridMultilevel"/>
    <w:tmpl w:val="047A28B6"/>
    <w:lvl w:ilvl="0" w:tplc="16B2F460">
      <w:start w:val="1"/>
      <w:numFmt w:val="bullet"/>
      <w:lvlText w:val=""/>
      <w:lvlJc w:val="left"/>
      <w:pPr>
        <w:ind w:left="720" w:hanging="360"/>
      </w:pPr>
      <w:rPr>
        <w:rFonts w:ascii="Symbol" w:hAnsi="Symbol" w:hint="default"/>
      </w:rPr>
    </w:lvl>
    <w:lvl w:ilvl="1" w:tplc="CF50D538">
      <w:start w:val="1"/>
      <w:numFmt w:val="bullet"/>
      <w:lvlText w:val="o"/>
      <w:lvlJc w:val="left"/>
      <w:pPr>
        <w:ind w:left="1440" w:hanging="360"/>
      </w:pPr>
      <w:rPr>
        <w:rFonts w:ascii="Courier New" w:hAnsi="Courier New" w:hint="default"/>
      </w:rPr>
    </w:lvl>
    <w:lvl w:ilvl="2" w:tplc="47E6BB5C">
      <w:start w:val="1"/>
      <w:numFmt w:val="bullet"/>
      <w:lvlText w:val=""/>
      <w:lvlJc w:val="left"/>
      <w:pPr>
        <w:ind w:left="2160" w:hanging="360"/>
      </w:pPr>
      <w:rPr>
        <w:rFonts w:ascii="Wingdings" w:hAnsi="Wingdings" w:hint="default"/>
      </w:rPr>
    </w:lvl>
    <w:lvl w:ilvl="3" w:tplc="4686F8D8">
      <w:start w:val="1"/>
      <w:numFmt w:val="bullet"/>
      <w:lvlText w:val=""/>
      <w:lvlJc w:val="left"/>
      <w:pPr>
        <w:ind w:left="2880" w:hanging="360"/>
      </w:pPr>
      <w:rPr>
        <w:rFonts w:ascii="Symbol" w:hAnsi="Symbol" w:hint="default"/>
      </w:rPr>
    </w:lvl>
    <w:lvl w:ilvl="4" w:tplc="410CCE58">
      <w:start w:val="1"/>
      <w:numFmt w:val="bullet"/>
      <w:lvlText w:val="o"/>
      <w:lvlJc w:val="left"/>
      <w:pPr>
        <w:ind w:left="3600" w:hanging="360"/>
      </w:pPr>
      <w:rPr>
        <w:rFonts w:ascii="Courier New" w:hAnsi="Courier New" w:hint="default"/>
      </w:rPr>
    </w:lvl>
    <w:lvl w:ilvl="5" w:tplc="93BC11BC">
      <w:start w:val="1"/>
      <w:numFmt w:val="bullet"/>
      <w:lvlText w:val=""/>
      <w:lvlJc w:val="left"/>
      <w:pPr>
        <w:ind w:left="4320" w:hanging="360"/>
      </w:pPr>
      <w:rPr>
        <w:rFonts w:ascii="Wingdings" w:hAnsi="Wingdings" w:hint="default"/>
      </w:rPr>
    </w:lvl>
    <w:lvl w:ilvl="6" w:tplc="A00EBBB4">
      <w:start w:val="1"/>
      <w:numFmt w:val="bullet"/>
      <w:lvlText w:val=""/>
      <w:lvlJc w:val="left"/>
      <w:pPr>
        <w:ind w:left="5040" w:hanging="360"/>
      </w:pPr>
      <w:rPr>
        <w:rFonts w:ascii="Symbol" w:hAnsi="Symbol" w:hint="default"/>
      </w:rPr>
    </w:lvl>
    <w:lvl w:ilvl="7" w:tplc="8D4E7D2C">
      <w:start w:val="1"/>
      <w:numFmt w:val="bullet"/>
      <w:lvlText w:val="o"/>
      <w:lvlJc w:val="left"/>
      <w:pPr>
        <w:ind w:left="5760" w:hanging="360"/>
      </w:pPr>
      <w:rPr>
        <w:rFonts w:ascii="Courier New" w:hAnsi="Courier New" w:hint="default"/>
      </w:rPr>
    </w:lvl>
    <w:lvl w:ilvl="8" w:tplc="8C5C4AF8">
      <w:start w:val="1"/>
      <w:numFmt w:val="bullet"/>
      <w:lvlText w:val=""/>
      <w:lvlJc w:val="left"/>
      <w:pPr>
        <w:ind w:left="6480" w:hanging="360"/>
      </w:pPr>
      <w:rPr>
        <w:rFonts w:ascii="Wingdings" w:hAnsi="Wingdings" w:hint="default"/>
      </w:rPr>
    </w:lvl>
  </w:abstractNum>
  <w:abstractNum w:abstractNumId="12" w15:restartNumberingAfterBreak="0">
    <w:nsid w:val="2B424A37"/>
    <w:multiLevelType w:val="hybridMultilevel"/>
    <w:tmpl w:val="A3B4AA90"/>
    <w:lvl w:ilvl="0" w:tplc="495817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C3CB8"/>
    <w:multiLevelType w:val="hybridMultilevel"/>
    <w:tmpl w:val="32DEE8C6"/>
    <w:lvl w:ilvl="0" w:tplc="B36CD830">
      <w:start w:val="1"/>
      <w:numFmt w:val="bullet"/>
      <w:lvlText w:val=""/>
      <w:lvlJc w:val="left"/>
      <w:pPr>
        <w:ind w:left="720" w:hanging="360"/>
      </w:pPr>
      <w:rPr>
        <w:rFonts w:ascii="Symbol" w:hAnsi="Symbol" w:hint="default"/>
      </w:rPr>
    </w:lvl>
    <w:lvl w:ilvl="1" w:tplc="32A44A38">
      <w:start w:val="1"/>
      <w:numFmt w:val="bullet"/>
      <w:lvlText w:val="o"/>
      <w:lvlJc w:val="left"/>
      <w:pPr>
        <w:ind w:left="1440" w:hanging="360"/>
      </w:pPr>
      <w:rPr>
        <w:rFonts w:ascii="Courier New" w:hAnsi="Courier New" w:hint="default"/>
      </w:rPr>
    </w:lvl>
    <w:lvl w:ilvl="2" w:tplc="ACB06C5E">
      <w:start w:val="1"/>
      <w:numFmt w:val="bullet"/>
      <w:lvlText w:val=""/>
      <w:lvlJc w:val="left"/>
      <w:pPr>
        <w:ind w:left="2160" w:hanging="360"/>
      </w:pPr>
      <w:rPr>
        <w:rFonts w:ascii="Wingdings" w:hAnsi="Wingdings" w:hint="default"/>
      </w:rPr>
    </w:lvl>
    <w:lvl w:ilvl="3" w:tplc="BCC6B23C">
      <w:start w:val="1"/>
      <w:numFmt w:val="bullet"/>
      <w:lvlText w:val=""/>
      <w:lvlJc w:val="left"/>
      <w:pPr>
        <w:ind w:left="2880" w:hanging="360"/>
      </w:pPr>
      <w:rPr>
        <w:rFonts w:ascii="Symbol" w:hAnsi="Symbol" w:hint="default"/>
      </w:rPr>
    </w:lvl>
    <w:lvl w:ilvl="4" w:tplc="5C464424">
      <w:start w:val="1"/>
      <w:numFmt w:val="bullet"/>
      <w:lvlText w:val="o"/>
      <w:lvlJc w:val="left"/>
      <w:pPr>
        <w:ind w:left="3600" w:hanging="360"/>
      </w:pPr>
      <w:rPr>
        <w:rFonts w:ascii="Courier New" w:hAnsi="Courier New" w:hint="default"/>
      </w:rPr>
    </w:lvl>
    <w:lvl w:ilvl="5" w:tplc="85F46D66">
      <w:start w:val="1"/>
      <w:numFmt w:val="bullet"/>
      <w:lvlText w:val=""/>
      <w:lvlJc w:val="left"/>
      <w:pPr>
        <w:ind w:left="4320" w:hanging="360"/>
      </w:pPr>
      <w:rPr>
        <w:rFonts w:ascii="Wingdings" w:hAnsi="Wingdings" w:hint="default"/>
      </w:rPr>
    </w:lvl>
    <w:lvl w:ilvl="6" w:tplc="6D2251FA">
      <w:start w:val="1"/>
      <w:numFmt w:val="bullet"/>
      <w:lvlText w:val=""/>
      <w:lvlJc w:val="left"/>
      <w:pPr>
        <w:ind w:left="5040" w:hanging="360"/>
      </w:pPr>
      <w:rPr>
        <w:rFonts w:ascii="Symbol" w:hAnsi="Symbol" w:hint="default"/>
      </w:rPr>
    </w:lvl>
    <w:lvl w:ilvl="7" w:tplc="4EE4EE8E">
      <w:start w:val="1"/>
      <w:numFmt w:val="bullet"/>
      <w:lvlText w:val="o"/>
      <w:lvlJc w:val="left"/>
      <w:pPr>
        <w:ind w:left="5760" w:hanging="360"/>
      </w:pPr>
      <w:rPr>
        <w:rFonts w:ascii="Courier New" w:hAnsi="Courier New" w:hint="default"/>
      </w:rPr>
    </w:lvl>
    <w:lvl w:ilvl="8" w:tplc="3F808690">
      <w:start w:val="1"/>
      <w:numFmt w:val="bullet"/>
      <w:lvlText w:val=""/>
      <w:lvlJc w:val="left"/>
      <w:pPr>
        <w:ind w:left="6480" w:hanging="360"/>
      </w:pPr>
      <w:rPr>
        <w:rFonts w:ascii="Wingdings" w:hAnsi="Wingdings" w:hint="default"/>
      </w:rPr>
    </w:lvl>
  </w:abstractNum>
  <w:abstractNum w:abstractNumId="14" w15:restartNumberingAfterBreak="0">
    <w:nsid w:val="5CA07A0C"/>
    <w:multiLevelType w:val="hybridMultilevel"/>
    <w:tmpl w:val="7B1C64B4"/>
    <w:lvl w:ilvl="0" w:tplc="B310EC06">
      <w:start w:val="1"/>
      <w:numFmt w:val="bullet"/>
      <w:lvlText w:val=""/>
      <w:lvlJc w:val="left"/>
      <w:pPr>
        <w:ind w:left="720" w:hanging="360"/>
      </w:pPr>
      <w:rPr>
        <w:rFonts w:ascii="Symbol" w:hAnsi="Symbol" w:hint="default"/>
      </w:rPr>
    </w:lvl>
    <w:lvl w:ilvl="1" w:tplc="5F1E953E">
      <w:start w:val="1"/>
      <w:numFmt w:val="bullet"/>
      <w:lvlText w:val="o"/>
      <w:lvlJc w:val="left"/>
      <w:pPr>
        <w:ind w:left="1440" w:hanging="360"/>
      </w:pPr>
      <w:rPr>
        <w:rFonts w:ascii="Courier New" w:hAnsi="Courier New" w:hint="default"/>
      </w:rPr>
    </w:lvl>
    <w:lvl w:ilvl="2" w:tplc="D660D73E">
      <w:start w:val="1"/>
      <w:numFmt w:val="bullet"/>
      <w:lvlText w:val=""/>
      <w:lvlJc w:val="left"/>
      <w:pPr>
        <w:ind w:left="2160" w:hanging="360"/>
      </w:pPr>
      <w:rPr>
        <w:rFonts w:ascii="Wingdings" w:hAnsi="Wingdings" w:hint="default"/>
      </w:rPr>
    </w:lvl>
    <w:lvl w:ilvl="3" w:tplc="097C368E">
      <w:start w:val="1"/>
      <w:numFmt w:val="bullet"/>
      <w:lvlText w:val=""/>
      <w:lvlJc w:val="left"/>
      <w:pPr>
        <w:ind w:left="2880" w:hanging="360"/>
      </w:pPr>
      <w:rPr>
        <w:rFonts w:ascii="Symbol" w:hAnsi="Symbol" w:hint="default"/>
      </w:rPr>
    </w:lvl>
    <w:lvl w:ilvl="4" w:tplc="6C789816">
      <w:start w:val="1"/>
      <w:numFmt w:val="bullet"/>
      <w:lvlText w:val="o"/>
      <w:lvlJc w:val="left"/>
      <w:pPr>
        <w:ind w:left="3600" w:hanging="360"/>
      </w:pPr>
      <w:rPr>
        <w:rFonts w:ascii="Courier New" w:hAnsi="Courier New" w:hint="default"/>
      </w:rPr>
    </w:lvl>
    <w:lvl w:ilvl="5" w:tplc="196CB166">
      <w:start w:val="1"/>
      <w:numFmt w:val="bullet"/>
      <w:lvlText w:val=""/>
      <w:lvlJc w:val="left"/>
      <w:pPr>
        <w:ind w:left="4320" w:hanging="360"/>
      </w:pPr>
      <w:rPr>
        <w:rFonts w:ascii="Wingdings" w:hAnsi="Wingdings" w:hint="default"/>
      </w:rPr>
    </w:lvl>
    <w:lvl w:ilvl="6" w:tplc="1188E9E0">
      <w:start w:val="1"/>
      <w:numFmt w:val="bullet"/>
      <w:lvlText w:val=""/>
      <w:lvlJc w:val="left"/>
      <w:pPr>
        <w:ind w:left="5040" w:hanging="360"/>
      </w:pPr>
      <w:rPr>
        <w:rFonts w:ascii="Symbol" w:hAnsi="Symbol" w:hint="default"/>
      </w:rPr>
    </w:lvl>
    <w:lvl w:ilvl="7" w:tplc="F73C3FE4">
      <w:start w:val="1"/>
      <w:numFmt w:val="bullet"/>
      <w:lvlText w:val="o"/>
      <w:lvlJc w:val="left"/>
      <w:pPr>
        <w:ind w:left="5760" w:hanging="360"/>
      </w:pPr>
      <w:rPr>
        <w:rFonts w:ascii="Courier New" w:hAnsi="Courier New" w:hint="default"/>
      </w:rPr>
    </w:lvl>
    <w:lvl w:ilvl="8" w:tplc="91B08D7C">
      <w:start w:val="1"/>
      <w:numFmt w:val="bullet"/>
      <w:lvlText w:val=""/>
      <w:lvlJc w:val="left"/>
      <w:pPr>
        <w:ind w:left="6480" w:hanging="360"/>
      </w:pPr>
      <w:rPr>
        <w:rFonts w:ascii="Wingdings" w:hAnsi="Wingdings" w:hint="default"/>
      </w:rPr>
    </w:lvl>
  </w:abstractNum>
  <w:abstractNum w:abstractNumId="15" w15:restartNumberingAfterBreak="0">
    <w:nsid w:val="5DCD5ECA"/>
    <w:multiLevelType w:val="hybridMultilevel"/>
    <w:tmpl w:val="4BC0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3CBF01"/>
    <w:multiLevelType w:val="hybridMultilevel"/>
    <w:tmpl w:val="17440202"/>
    <w:lvl w:ilvl="0" w:tplc="80884654">
      <w:numFmt w:val="bullet"/>
      <w:lvlText w:val="-"/>
      <w:lvlJc w:val="left"/>
      <w:pPr>
        <w:ind w:left="720" w:hanging="360"/>
      </w:pPr>
      <w:rPr>
        <w:rFonts w:ascii="Calibri" w:hAnsi="Calibri" w:hint="default"/>
      </w:rPr>
    </w:lvl>
    <w:lvl w:ilvl="1" w:tplc="5DD88206">
      <w:start w:val="1"/>
      <w:numFmt w:val="bullet"/>
      <w:lvlText w:val="o"/>
      <w:lvlJc w:val="left"/>
      <w:pPr>
        <w:ind w:left="1440" w:hanging="360"/>
      </w:pPr>
      <w:rPr>
        <w:rFonts w:ascii="Courier New" w:hAnsi="Courier New" w:hint="default"/>
      </w:rPr>
    </w:lvl>
    <w:lvl w:ilvl="2" w:tplc="B87632BA">
      <w:start w:val="1"/>
      <w:numFmt w:val="bullet"/>
      <w:lvlText w:val=""/>
      <w:lvlJc w:val="left"/>
      <w:pPr>
        <w:ind w:left="2160" w:hanging="360"/>
      </w:pPr>
      <w:rPr>
        <w:rFonts w:ascii="Wingdings" w:hAnsi="Wingdings" w:hint="default"/>
      </w:rPr>
    </w:lvl>
    <w:lvl w:ilvl="3" w:tplc="96689EFA">
      <w:start w:val="1"/>
      <w:numFmt w:val="bullet"/>
      <w:lvlText w:val=""/>
      <w:lvlJc w:val="left"/>
      <w:pPr>
        <w:ind w:left="2880" w:hanging="360"/>
      </w:pPr>
      <w:rPr>
        <w:rFonts w:ascii="Symbol" w:hAnsi="Symbol" w:hint="default"/>
      </w:rPr>
    </w:lvl>
    <w:lvl w:ilvl="4" w:tplc="6EDEC750">
      <w:start w:val="1"/>
      <w:numFmt w:val="bullet"/>
      <w:lvlText w:val="o"/>
      <w:lvlJc w:val="left"/>
      <w:pPr>
        <w:ind w:left="3600" w:hanging="360"/>
      </w:pPr>
      <w:rPr>
        <w:rFonts w:ascii="Courier New" w:hAnsi="Courier New" w:hint="default"/>
      </w:rPr>
    </w:lvl>
    <w:lvl w:ilvl="5" w:tplc="FEC8ECEA">
      <w:start w:val="1"/>
      <w:numFmt w:val="bullet"/>
      <w:lvlText w:val=""/>
      <w:lvlJc w:val="left"/>
      <w:pPr>
        <w:ind w:left="4320" w:hanging="360"/>
      </w:pPr>
      <w:rPr>
        <w:rFonts w:ascii="Wingdings" w:hAnsi="Wingdings" w:hint="default"/>
      </w:rPr>
    </w:lvl>
    <w:lvl w:ilvl="6" w:tplc="90F22920">
      <w:start w:val="1"/>
      <w:numFmt w:val="bullet"/>
      <w:lvlText w:val=""/>
      <w:lvlJc w:val="left"/>
      <w:pPr>
        <w:ind w:left="5040" w:hanging="360"/>
      </w:pPr>
      <w:rPr>
        <w:rFonts w:ascii="Symbol" w:hAnsi="Symbol" w:hint="default"/>
      </w:rPr>
    </w:lvl>
    <w:lvl w:ilvl="7" w:tplc="0F489484">
      <w:start w:val="1"/>
      <w:numFmt w:val="bullet"/>
      <w:lvlText w:val="o"/>
      <w:lvlJc w:val="left"/>
      <w:pPr>
        <w:ind w:left="5760" w:hanging="360"/>
      </w:pPr>
      <w:rPr>
        <w:rFonts w:ascii="Courier New" w:hAnsi="Courier New" w:hint="default"/>
      </w:rPr>
    </w:lvl>
    <w:lvl w:ilvl="8" w:tplc="031C9926">
      <w:start w:val="1"/>
      <w:numFmt w:val="bullet"/>
      <w:lvlText w:val=""/>
      <w:lvlJc w:val="left"/>
      <w:pPr>
        <w:ind w:left="6480" w:hanging="360"/>
      </w:pPr>
      <w:rPr>
        <w:rFonts w:ascii="Wingdings" w:hAnsi="Wingdings" w:hint="default"/>
      </w:rPr>
    </w:lvl>
  </w:abstractNum>
  <w:abstractNum w:abstractNumId="17" w15:restartNumberingAfterBreak="0">
    <w:nsid w:val="681F49F1"/>
    <w:multiLevelType w:val="multilevel"/>
    <w:tmpl w:val="BF8E5D9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13"/>
  </w:num>
  <w:num w:numId="2">
    <w:abstractNumId w:val="1"/>
  </w:num>
  <w:num w:numId="3">
    <w:abstractNumId w:val="9"/>
  </w:num>
  <w:num w:numId="4">
    <w:abstractNumId w:val="11"/>
  </w:num>
  <w:num w:numId="5">
    <w:abstractNumId w:val="14"/>
  </w:num>
  <w:num w:numId="6">
    <w:abstractNumId w:val="3"/>
  </w:num>
  <w:num w:numId="7">
    <w:abstractNumId w:val="10"/>
  </w:num>
  <w:num w:numId="8">
    <w:abstractNumId w:val="16"/>
  </w:num>
  <w:num w:numId="9">
    <w:abstractNumId w:val="8"/>
  </w:num>
  <w:num w:numId="10">
    <w:abstractNumId w:val="4"/>
  </w:num>
  <w:num w:numId="11">
    <w:abstractNumId w:val="15"/>
  </w:num>
  <w:num w:numId="12">
    <w:abstractNumId w:val="6"/>
  </w:num>
  <w:num w:numId="13">
    <w:abstractNumId w:val="2"/>
  </w:num>
  <w:num w:numId="14">
    <w:abstractNumId w:val="12"/>
  </w:num>
  <w:num w:numId="15">
    <w:abstractNumId w:val="0"/>
  </w:num>
  <w:num w:numId="16">
    <w:abstractNumId w:val="7"/>
  </w:num>
  <w:num w:numId="17">
    <w:abstractNumId w:val="17"/>
  </w:num>
  <w:num w:numId="18">
    <w:abstractNumId w:val="5"/>
  </w:num>
  <w:num w:numId="19">
    <w:abstractNumId w:val="0"/>
  </w:num>
  <w:num w:numId="20">
    <w:abstractNumId w:val="7"/>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A48"/>
    <w:rsid w:val="000C5C00"/>
    <w:rsid w:val="000F0AED"/>
    <w:rsid w:val="001474E2"/>
    <w:rsid w:val="001F14FB"/>
    <w:rsid w:val="002F62D7"/>
    <w:rsid w:val="00337603"/>
    <w:rsid w:val="003C14E2"/>
    <w:rsid w:val="003E0DF0"/>
    <w:rsid w:val="00408684"/>
    <w:rsid w:val="00431C41"/>
    <w:rsid w:val="00434AB4"/>
    <w:rsid w:val="004425EC"/>
    <w:rsid w:val="004478A0"/>
    <w:rsid w:val="004C76C6"/>
    <w:rsid w:val="005631AB"/>
    <w:rsid w:val="005C67EC"/>
    <w:rsid w:val="005E73A4"/>
    <w:rsid w:val="00602E4F"/>
    <w:rsid w:val="00610808"/>
    <w:rsid w:val="0061376E"/>
    <w:rsid w:val="0064274A"/>
    <w:rsid w:val="00692118"/>
    <w:rsid w:val="00784D96"/>
    <w:rsid w:val="00796D3A"/>
    <w:rsid w:val="007D5A7A"/>
    <w:rsid w:val="007DD7E7"/>
    <w:rsid w:val="007F4BD9"/>
    <w:rsid w:val="008E64EF"/>
    <w:rsid w:val="00915992"/>
    <w:rsid w:val="00960D45"/>
    <w:rsid w:val="00975880"/>
    <w:rsid w:val="009C0409"/>
    <w:rsid w:val="009D41E8"/>
    <w:rsid w:val="009E460D"/>
    <w:rsid w:val="00AC75A9"/>
    <w:rsid w:val="00B02F0E"/>
    <w:rsid w:val="00BC2FFD"/>
    <w:rsid w:val="00BD6EE1"/>
    <w:rsid w:val="00C68106"/>
    <w:rsid w:val="00CB08F0"/>
    <w:rsid w:val="00CB662A"/>
    <w:rsid w:val="00CC555D"/>
    <w:rsid w:val="00D50037"/>
    <w:rsid w:val="00D646F1"/>
    <w:rsid w:val="00D65BC4"/>
    <w:rsid w:val="00D714A2"/>
    <w:rsid w:val="00DB0D13"/>
    <w:rsid w:val="00DB2D0C"/>
    <w:rsid w:val="00DE0223"/>
    <w:rsid w:val="00E211AD"/>
    <w:rsid w:val="00E8538F"/>
    <w:rsid w:val="00F15556"/>
    <w:rsid w:val="00F17A48"/>
    <w:rsid w:val="00F57408"/>
    <w:rsid w:val="011EE3C2"/>
    <w:rsid w:val="020216B8"/>
    <w:rsid w:val="024235DE"/>
    <w:rsid w:val="026A7A18"/>
    <w:rsid w:val="0275B85D"/>
    <w:rsid w:val="036C1F4F"/>
    <w:rsid w:val="03782746"/>
    <w:rsid w:val="038418BC"/>
    <w:rsid w:val="03A579C9"/>
    <w:rsid w:val="03B1329A"/>
    <w:rsid w:val="03BE5C47"/>
    <w:rsid w:val="03F73795"/>
    <w:rsid w:val="0421A9E9"/>
    <w:rsid w:val="0432EA55"/>
    <w:rsid w:val="045E4413"/>
    <w:rsid w:val="04B1A7D9"/>
    <w:rsid w:val="04F86B7B"/>
    <w:rsid w:val="0513F7A7"/>
    <w:rsid w:val="0529A2CE"/>
    <w:rsid w:val="053C4FCF"/>
    <w:rsid w:val="06927BF8"/>
    <w:rsid w:val="06AFC808"/>
    <w:rsid w:val="06B21787"/>
    <w:rsid w:val="06EB43E5"/>
    <w:rsid w:val="07537E8D"/>
    <w:rsid w:val="07A834EB"/>
    <w:rsid w:val="07E4A78F"/>
    <w:rsid w:val="084DE7E8"/>
    <w:rsid w:val="0878D101"/>
    <w:rsid w:val="087CDA64"/>
    <w:rsid w:val="08B07FE8"/>
    <w:rsid w:val="0944054C"/>
    <w:rsid w:val="095268C8"/>
    <w:rsid w:val="09545DB2"/>
    <w:rsid w:val="0988563B"/>
    <w:rsid w:val="099CFC67"/>
    <w:rsid w:val="0AAFB319"/>
    <w:rsid w:val="0BA8F8FE"/>
    <w:rsid w:val="0BEFCCFE"/>
    <w:rsid w:val="0D1AEF1B"/>
    <w:rsid w:val="0D5230BD"/>
    <w:rsid w:val="0E28B8E9"/>
    <w:rsid w:val="0E7F961B"/>
    <w:rsid w:val="0EC21B92"/>
    <w:rsid w:val="0F2C58AD"/>
    <w:rsid w:val="0F79D34F"/>
    <w:rsid w:val="0F957483"/>
    <w:rsid w:val="0F974BD7"/>
    <w:rsid w:val="1028C53C"/>
    <w:rsid w:val="103D3D4B"/>
    <w:rsid w:val="11C217B0"/>
    <w:rsid w:val="120A672E"/>
    <w:rsid w:val="121076AE"/>
    <w:rsid w:val="12869E33"/>
    <w:rsid w:val="128BE794"/>
    <w:rsid w:val="129BFD52"/>
    <w:rsid w:val="12BE9BF7"/>
    <w:rsid w:val="12E022B1"/>
    <w:rsid w:val="12E2C06C"/>
    <w:rsid w:val="13B4CB12"/>
    <w:rsid w:val="13BF3D9F"/>
    <w:rsid w:val="13CC7F1A"/>
    <w:rsid w:val="152AA6BD"/>
    <w:rsid w:val="15804A69"/>
    <w:rsid w:val="158BF6A7"/>
    <w:rsid w:val="15BE3EF5"/>
    <w:rsid w:val="167DE73D"/>
    <w:rsid w:val="16ADDF94"/>
    <w:rsid w:val="16F7AB2F"/>
    <w:rsid w:val="170D3418"/>
    <w:rsid w:val="17A08668"/>
    <w:rsid w:val="17A66796"/>
    <w:rsid w:val="17B393D4"/>
    <w:rsid w:val="18013AC3"/>
    <w:rsid w:val="18317C16"/>
    <w:rsid w:val="1850910E"/>
    <w:rsid w:val="199D0B24"/>
    <w:rsid w:val="1A026036"/>
    <w:rsid w:val="1A1A6F8E"/>
    <w:rsid w:val="1A8CFBB7"/>
    <w:rsid w:val="1A91B018"/>
    <w:rsid w:val="1AC6EC53"/>
    <w:rsid w:val="1B26689C"/>
    <w:rsid w:val="1B5C2F00"/>
    <w:rsid w:val="1B7C1A27"/>
    <w:rsid w:val="1B8A0553"/>
    <w:rsid w:val="1C14E4FC"/>
    <w:rsid w:val="1C2B5BCE"/>
    <w:rsid w:val="1C2D2E1B"/>
    <w:rsid w:val="1C2D8079"/>
    <w:rsid w:val="1C62BCB4"/>
    <w:rsid w:val="1D17EA88"/>
    <w:rsid w:val="1D3D3C48"/>
    <w:rsid w:val="1DB0DE3A"/>
    <w:rsid w:val="1DD76E8B"/>
    <w:rsid w:val="1E9EA8B9"/>
    <w:rsid w:val="1EDCBC5C"/>
    <w:rsid w:val="1EFAFCB5"/>
    <w:rsid w:val="1F2D207A"/>
    <w:rsid w:val="1F3DD2BC"/>
    <w:rsid w:val="1F62FC90"/>
    <w:rsid w:val="20107FCC"/>
    <w:rsid w:val="2040CB34"/>
    <w:rsid w:val="2053B050"/>
    <w:rsid w:val="2056B955"/>
    <w:rsid w:val="20788CBD"/>
    <w:rsid w:val="20BC9854"/>
    <w:rsid w:val="21362DD7"/>
    <w:rsid w:val="217465CB"/>
    <w:rsid w:val="218F83A1"/>
    <w:rsid w:val="21EB5BAB"/>
    <w:rsid w:val="22102E60"/>
    <w:rsid w:val="22857F5A"/>
    <w:rsid w:val="229A9D52"/>
    <w:rsid w:val="229CC1FD"/>
    <w:rsid w:val="23194466"/>
    <w:rsid w:val="231D0C38"/>
    <w:rsid w:val="2320727B"/>
    <w:rsid w:val="23226BF4"/>
    <w:rsid w:val="238CBBB2"/>
    <w:rsid w:val="23B113B4"/>
    <w:rsid w:val="23EBF176"/>
    <w:rsid w:val="23EBFE58"/>
    <w:rsid w:val="242392AC"/>
    <w:rsid w:val="24E2F223"/>
    <w:rsid w:val="24FD194C"/>
    <w:rsid w:val="254E1FD3"/>
    <w:rsid w:val="256A8041"/>
    <w:rsid w:val="25722082"/>
    <w:rsid w:val="25D462BF"/>
    <w:rsid w:val="26099EFA"/>
    <w:rsid w:val="262638B3"/>
    <w:rsid w:val="267FC150"/>
    <w:rsid w:val="26A1E005"/>
    <w:rsid w:val="26BF33E5"/>
    <w:rsid w:val="26D9C849"/>
    <w:rsid w:val="27A29BF9"/>
    <w:rsid w:val="27D3F373"/>
    <w:rsid w:val="28157843"/>
    <w:rsid w:val="281B91B1"/>
    <w:rsid w:val="2845ADE7"/>
    <w:rsid w:val="28A6471E"/>
    <w:rsid w:val="28A6ECF6"/>
    <w:rsid w:val="2943DB73"/>
    <w:rsid w:val="2A0A61EE"/>
    <w:rsid w:val="2A536F00"/>
    <w:rsid w:val="2A8969F4"/>
    <w:rsid w:val="2B0C24E4"/>
    <w:rsid w:val="2B17FDBB"/>
    <w:rsid w:val="2B3D0103"/>
    <w:rsid w:val="2B498887"/>
    <w:rsid w:val="2B815468"/>
    <w:rsid w:val="2BBB28E2"/>
    <w:rsid w:val="2BF7FA51"/>
    <w:rsid w:val="2BFAD2A7"/>
    <w:rsid w:val="2C28573B"/>
    <w:rsid w:val="2C4B91C9"/>
    <w:rsid w:val="2C9552B6"/>
    <w:rsid w:val="2CF545B4"/>
    <w:rsid w:val="2D196BB2"/>
    <w:rsid w:val="2D1B3A32"/>
    <w:rsid w:val="2D339DF8"/>
    <w:rsid w:val="2D42B953"/>
    <w:rsid w:val="2DD2D4D5"/>
    <w:rsid w:val="2DD6A89D"/>
    <w:rsid w:val="2DE7622A"/>
    <w:rsid w:val="2DE8BDC1"/>
    <w:rsid w:val="2DFFBE24"/>
    <w:rsid w:val="2E08A8E8"/>
    <w:rsid w:val="2E27BE4B"/>
    <w:rsid w:val="2E29B335"/>
    <w:rsid w:val="2E3274A4"/>
    <w:rsid w:val="2ECD09A0"/>
    <w:rsid w:val="2EFB7CB6"/>
    <w:rsid w:val="2FA4FD0D"/>
    <w:rsid w:val="306B3EBA"/>
    <w:rsid w:val="3161FCC8"/>
    <w:rsid w:val="316A1566"/>
    <w:rsid w:val="31AD05FC"/>
    <w:rsid w:val="31AE1FD7"/>
    <w:rsid w:val="328E3A72"/>
    <w:rsid w:val="32A237D0"/>
    <w:rsid w:val="32BAD34D"/>
    <w:rsid w:val="32BC2EE4"/>
    <w:rsid w:val="3380B738"/>
    <w:rsid w:val="33DFAB80"/>
    <w:rsid w:val="33E22266"/>
    <w:rsid w:val="342F0D99"/>
    <w:rsid w:val="343E0831"/>
    <w:rsid w:val="3467D91D"/>
    <w:rsid w:val="35249C5D"/>
    <w:rsid w:val="3647E8D8"/>
    <w:rsid w:val="364ED78B"/>
    <w:rsid w:val="3664C28F"/>
    <w:rsid w:val="36FA5D5A"/>
    <w:rsid w:val="378FA007"/>
    <w:rsid w:val="37B51AD4"/>
    <w:rsid w:val="3825B054"/>
    <w:rsid w:val="38670C53"/>
    <w:rsid w:val="38962DBB"/>
    <w:rsid w:val="38B05A0F"/>
    <w:rsid w:val="38F2092C"/>
    <w:rsid w:val="39117954"/>
    <w:rsid w:val="392A14D1"/>
    <w:rsid w:val="395C347C"/>
    <w:rsid w:val="398E87E2"/>
    <w:rsid w:val="399EEF84"/>
    <w:rsid w:val="39B88604"/>
    <w:rsid w:val="39D57362"/>
    <w:rsid w:val="3B2087B2"/>
    <w:rsid w:val="3BD86D7C"/>
    <w:rsid w:val="3BE6F6DA"/>
    <w:rsid w:val="3CB330AD"/>
    <w:rsid w:val="3D247844"/>
    <w:rsid w:val="3E245C58"/>
    <w:rsid w:val="3E4277B4"/>
    <w:rsid w:val="3EF2A47E"/>
    <w:rsid w:val="3F131369"/>
    <w:rsid w:val="3F58F265"/>
    <w:rsid w:val="3F770516"/>
    <w:rsid w:val="3F9C817A"/>
    <w:rsid w:val="4044B4E6"/>
    <w:rsid w:val="4120BF4C"/>
    <w:rsid w:val="413241EE"/>
    <w:rsid w:val="41E08547"/>
    <w:rsid w:val="4252BB28"/>
    <w:rsid w:val="42DA49ED"/>
    <w:rsid w:val="4342560A"/>
    <w:rsid w:val="43731E81"/>
    <w:rsid w:val="437B9565"/>
    <w:rsid w:val="437C55A8"/>
    <w:rsid w:val="43F15CDE"/>
    <w:rsid w:val="449B87DC"/>
    <w:rsid w:val="44B23456"/>
    <w:rsid w:val="457C9E49"/>
    <w:rsid w:val="458A5BEA"/>
    <w:rsid w:val="4633377B"/>
    <w:rsid w:val="46CAAD1A"/>
    <w:rsid w:val="46E69706"/>
    <w:rsid w:val="4704FCF1"/>
    <w:rsid w:val="476CC14C"/>
    <w:rsid w:val="47CD9C7E"/>
    <w:rsid w:val="47EB1BBA"/>
    <w:rsid w:val="48BCAE2F"/>
    <w:rsid w:val="48C602F9"/>
    <w:rsid w:val="48F779E2"/>
    <w:rsid w:val="490D05E0"/>
    <w:rsid w:val="49143677"/>
    <w:rsid w:val="49170D35"/>
    <w:rsid w:val="4A5BA347"/>
    <w:rsid w:val="4A694659"/>
    <w:rsid w:val="4A763FB7"/>
    <w:rsid w:val="4A76F56A"/>
    <w:rsid w:val="4ACD704C"/>
    <w:rsid w:val="4B11FABB"/>
    <w:rsid w:val="4B1DD1FC"/>
    <w:rsid w:val="4B22BC7C"/>
    <w:rsid w:val="4B2D697B"/>
    <w:rsid w:val="4B2E3EB3"/>
    <w:rsid w:val="4BCAB079"/>
    <w:rsid w:val="4BE3F247"/>
    <w:rsid w:val="4C01B60C"/>
    <w:rsid w:val="4C23A887"/>
    <w:rsid w:val="4C333A18"/>
    <w:rsid w:val="4CA10DA1"/>
    <w:rsid w:val="4CC32411"/>
    <w:rsid w:val="4CD92C86"/>
    <w:rsid w:val="4D75E159"/>
    <w:rsid w:val="4D956DCF"/>
    <w:rsid w:val="4DAED76F"/>
    <w:rsid w:val="4DE07703"/>
    <w:rsid w:val="4E3CDE02"/>
    <w:rsid w:val="4F2BEE11"/>
    <w:rsid w:val="4F313E30"/>
    <w:rsid w:val="4F3F36B8"/>
    <w:rsid w:val="4FE20747"/>
    <w:rsid w:val="50056F2F"/>
    <w:rsid w:val="50DB0C64"/>
    <w:rsid w:val="515F7901"/>
    <w:rsid w:val="51638128"/>
    <w:rsid w:val="519D8037"/>
    <w:rsid w:val="519D81CB"/>
    <w:rsid w:val="5278F39E"/>
    <w:rsid w:val="53395098"/>
    <w:rsid w:val="537C42A4"/>
    <w:rsid w:val="53813E9B"/>
    <w:rsid w:val="53A03B4D"/>
    <w:rsid w:val="53A919FA"/>
    <w:rsid w:val="53C49F7F"/>
    <w:rsid w:val="53EF042C"/>
    <w:rsid w:val="5404AF53"/>
    <w:rsid w:val="540C9CD9"/>
    <w:rsid w:val="54250F83"/>
    <w:rsid w:val="549FB4A4"/>
    <w:rsid w:val="54D520F9"/>
    <w:rsid w:val="54F87246"/>
    <w:rsid w:val="5592C213"/>
    <w:rsid w:val="55A86D3A"/>
    <w:rsid w:val="55C0DFE4"/>
    <w:rsid w:val="55EB88E8"/>
    <w:rsid w:val="560C93E8"/>
    <w:rsid w:val="560E7534"/>
    <w:rsid w:val="564D7F8D"/>
    <w:rsid w:val="56656F23"/>
    <w:rsid w:val="57470EF0"/>
    <w:rsid w:val="575DA73B"/>
    <w:rsid w:val="57875949"/>
    <w:rsid w:val="57D75566"/>
    <w:rsid w:val="5801E36D"/>
    <w:rsid w:val="58CD41A9"/>
    <w:rsid w:val="58F8A3AC"/>
    <w:rsid w:val="594C80A8"/>
    <w:rsid w:val="596BD8D3"/>
    <w:rsid w:val="597325C7"/>
    <w:rsid w:val="597A8C26"/>
    <w:rsid w:val="59CB3A98"/>
    <w:rsid w:val="59D5372F"/>
    <w:rsid w:val="5A408941"/>
    <w:rsid w:val="5A663336"/>
    <w:rsid w:val="5A66ABE2"/>
    <w:rsid w:val="5A9BD5D8"/>
    <w:rsid w:val="5AB71005"/>
    <w:rsid w:val="5B0EF628"/>
    <w:rsid w:val="5B696B9A"/>
    <w:rsid w:val="5CBCC111"/>
    <w:rsid w:val="5CD4B0A7"/>
    <w:rsid w:val="5D208C5E"/>
    <w:rsid w:val="5D2A952A"/>
    <w:rsid w:val="5D35F088"/>
    <w:rsid w:val="5D4C2B8E"/>
    <w:rsid w:val="5D91CC01"/>
    <w:rsid w:val="5DBB97BD"/>
    <w:rsid w:val="5DCCE8BF"/>
    <w:rsid w:val="5DCDCEF6"/>
    <w:rsid w:val="5DD205AB"/>
    <w:rsid w:val="5E4696EA"/>
    <w:rsid w:val="5E9EABBB"/>
    <w:rsid w:val="5F39A459"/>
    <w:rsid w:val="5F4FB2D2"/>
    <w:rsid w:val="5F68B920"/>
    <w:rsid w:val="5F78354D"/>
    <w:rsid w:val="60194AFC"/>
    <w:rsid w:val="60883B48"/>
    <w:rsid w:val="60F26E36"/>
    <w:rsid w:val="614567A4"/>
    <w:rsid w:val="617E37AC"/>
    <w:rsid w:val="6194A876"/>
    <w:rsid w:val="6271451B"/>
    <w:rsid w:val="62875394"/>
    <w:rsid w:val="629BE4BD"/>
    <w:rsid w:val="6311DE4C"/>
    <w:rsid w:val="640B4F96"/>
    <w:rsid w:val="6448E6FC"/>
    <w:rsid w:val="647B3CE6"/>
    <w:rsid w:val="649E0B2A"/>
    <w:rsid w:val="65639228"/>
    <w:rsid w:val="6567E734"/>
    <w:rsid w:val="65C1E9BC"/>
    <w:rsid w:val="65CFAF07"/>
    <w:rsid w:val="65E67292"/>
    <w:rsid w:val="6620365F"/>
    <w:rsid w:val="6652BC89"/>
    <w:rsid w:val="6671A846"/>
    <w:rsid w:val="66D5D002"/>
    <w:rsid w:val="673E3DED"/>
    <w:rsid w:val="677E23AD"/>
    <w:rsid w:val="678C4840"/>
    <w:rsid w:val="679FCC68"/>
    <w:rsid w:val="67F566B6"/>
    <w:rsid w:val="689B6B24"/>
    <w:rsid w:val="68DA0E4E"/>
    <w:rsid w:val="68F57C13"/>
    <w:rsid w:val="68FD801B"/>
    <w:rsid w:val="691C8958"/>
    <w:rsid w:val="6920D527"/>
    <w:rsid w:val="69F68A18"/>
    <w:rsid w:val="6AD08450"/>
    <w:rsid w:val="6B1AE9B8"/>
    <w:rsid w:val="6BA9AA86"/>
    <w:rsid w:val="6C436197"/>
    <w:rsid w:val="6C4A28A8"/>
    <w:rsid w:val="6CDC6F36"/>
    <w:rsid w:val="6D4B88CC"/>
    <w:rsid w:val="6D6626BE"/>
    <w:rsid w:val="6DD0A2FC"/>
    <w:rsid w:val="6E0ACD2D"/>
    <w:rsid w:val="6E9E47DD"/>
    <w:rsid w:val="6EDA502B"/>
    <w:rsid w:val="6F0AACA8"/>
    <w:rsid w:val="6F4FC823"/>
    <w:rsid w:val="6F8062CF"/>
    <w:rsid w:val="6F876B8B"/>
    <w:rsid w:val="6F92A4D3"/>
    <w:rsid w:val="6FAB3980"/>
    <w:rsid w:val="6FD9D976"/>
    <w:rsid w:val="6FE67B5D"/>
    <w:rsid w:val="700065C1"/>
    <w:rsid w:val="7058808A"/>
    <w:rsid w:val="70D28AFB"/>
    <w:rsid w:val="70DC204C"/>
    <w:rsid w:val="71089200"/>
    <w:rsid w:val="712B3A7C"/>
    <w:rsid w:val="719C48FC"/>
    <w:rsid w:val="71C7A820"/>
    <w:rsid w:val="71DBDE41"/>
    <w:rsid w:val="71E40567"/>
    <w:rsid w:val="71E868AB"/>
    <w:rsid w:val="7229B15F"/>
    <w:rsid w:val="72424D6A"/>
    <w:rsid w:val="7243DBDB"/>
    <w:rsid w:val="72D14734"/>
    <w:rsid w:val="7300B3B0"/>
    <w:rsid w:val="73422D4E"/>
    <w:rsid w:val="736D4A72"/>
    <w:rsid w:val="737FD5C8"/>
    <w:rsid w:val="7390D6FF"/>
    <w:rsid w:val="73911842"/>
    <w:rsid w:val="73DE1DCB"/>
    <w:rsid w:val="74092464"/>
    <w:rsid w:val="742BF45E"/>
    <w:rsid w:val="74634959"/>
    <w:rsid w:val="74D5FD90"/>
    <w:rsid w:val="74ECCE09"/>
    <w:rsid w:val="751BA629"/>
    <w:rsid w:val="7575E497"/>
    <w:rsid w:val="758352A3"/>
    <w:rsid w:val="75A3BF17"/>
    <w:rsid w:val="75C437D3"/>
    <w:rsid w:val="76ACB1A9"/>
    <w:rsid w:val="7762DB82"/>
    <w:rsid w:val="7771AA9C"/>
    <w:rsid w:val="777CB570"/>
    <w:rsid w:val="777FC10A"/>
    <w:rsid w:val="78480544"/>
    <w:rsid w:val="7848820A"/>
    <w:rsid w:val="78A4378C"/>
    <w:rsid w:val="78D709BB"/>
    <w:rsid w:val="79C5C0CC"/>
    <w:rsid w:val="7A593943"/>
    <w:rsid w:val="7AA26DB8"/>
    <w:rsid w:val="7B1FA176"/>
    <w:rsid w:val="7B53ED03"/>
    <w:rsid w:val="7B5A6D29"/>
    <w:rsid w:val="7C0EAA7D"/>
    <w:rsid w:val="7C28862C"/>
    <w:rsid w:val="7C4C472A"/>
    <w:rsid w:val="7CDB970C"/>
    <w:rsid w:val="7D08E5C1"/>
    <w:rsid w:val="7D1BF32D"/>
    <w:rsid w:val="7D7D19A4"/>
    <w:rsid w:val="7E4A6121"/>
    <w:rsid w:val="7EB9AB96"/>
    <w:rsid w:val="7ED88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20E1"/>
  <w15:chartTrackingRefBased/>
  <w15:docId w15:val="{65813E30-EB59-4937-BA21-15713B94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7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A48"/>
    <w:pPr>
      <w:spacing w:after="0" w:line="240" w:lineRule="auto"/>
    </w:pPr>
  </w:style>
  <w:style w:type="paragraph" w:customStyle="1" w:styleId="Default">
    <w:name w:val="Default"/>
    <w:rsid w:val="00F17A48"/>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F17A48"/>
    <w:pPr>
      <w:ind w:left="720"/>
      <w:contextualSpacing/>
    </w:pPr>
  </w:style>
  <w:style w:type="paragraph" w:customStyle="1" w:styleId="paragraph">
    <w:name w:val="paragraph"/>
    <w:basedOn w:val="Normal"/>
    <w:rsid w:val="007F4B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D4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1E8"/>
  </w:style>
  <w:style w:type="paragraph" w:styleId="Footer">
    <w:name w:val="footer"/>
    <w:basedOn w:val="Normal"/>
    <w:link w:val="FooterChar"/>
    <w:uiPriority w:val="99"/>
    <w:unhideWhenUsed/>
    <w:rsid w:val="009D4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1E8"/>
  </w:style>
  <w:style w:type="character" w:customStyle="1" w:styleId="normaltextrun">
    <w:name w:val="normaltextrun"/>
    <w:basedOn w:val="DefaultParagraphFont"/>
    <w:rsid w:val="65639228"/>
  </w:style>
  <w:style w:type="character" w:customStyle="1" w:styleId="eop">
    <w:name w:val="eop"/>
    <w:basedOn w:val="DefaultParagraphFont"/>
    <w:rsid w:val="65639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178079">
      <w:bodyDiv w:val="1"/>
      <w:marLeft w:val="0"/>
      <w:marRight w:val="0"/>
      <w:marTop w:val="0"/>
      <w:marBottom w:val="0"/>
      <w:divBdr>
        <w:top w:val="none" w:sz="0" w:space="0" w:color="auto"/>
        <w:left w:val="none" w:sz="0" w:space="0" w:color="auto"/>
        <w:bottom w:val="none" w:sz="0" w:space="0" w:color="auto"/>
        <w:right w:val="none" w:sz="0" w:space="0" w:color="auto"/>
      </w:divBdr>
      <w:divsChild>
        <w:div w:id="634916098">
          <w:marLeft w:val="0"/>
          <w:marRight w:val="0"/>
          <w:marTop w:val="0"/>
          <w:marBottom w:val="0"/>
          <w:divBdr>
            <w:top w:val="none" w:sz="0" w:space="0" w:color="auto"/>
            <w:left w:val="none" w:sz="0" w:space="0" w:color="auto"/>
            <w:bottom w:val="none" w:sz="0" w:space="0" w:color="auto"/>
            <w:right w:val="none" w:sz="0" w:space="0" w:color="auto"/>
          </w:divBdr>
          <w:divsChild>
            <w:div w:id="1954286127">
              <w:marLeft w:val="0"/>
              <w:marRight w:val="0"/>
              <w:marTop w:val="0"/>
              <w:marBottom w:val="0"/>
              <w:divBdr>
                <w:top w:val="none" w:sz="0" w:space="0" w:color="auto"/>
                <w:left w:val="none" w:sz="0" w:space="0" w:color="auto"/>
                <w:bottom w:val="none" w:sz="0" w:space="0" w:color="auto"/>
                <w:right w:val="none" w:sz="0" w:space="0" w:color="auto"/>
              </w:divBdr>
            </w:div>
          </w:divsChild>
        </w:div>
        <w:div w:id="508645749">
          <w:marLeft w:val="0"/>
          <w:marRight w:val="0"/>
          <w:marTop w:val="0"/>
          <w:marBottom w:val="0"/>
          <w:divBdr>
            <w:top w:val="none" w:sz="0" w:space="0" w:color="auto"/>
            <w:left w:val="none" w:sz="0" w:space="0" w:color="auto"/>
            <w:bottom w:val="none" w:sz="0" w:space="0" w:color="auto"/>
            <w:right w:val="none" w:sz="0" w:space="0" w:color="auto"/>
          </w:divBdr>
          <w:divsChild>
            <w:div w:id="161315075">
              <w:marLeft w:val="0"/>
              <w:marRight w:val="0"/>
              <w:marTop w:val="0"/>
              <w:marBottom w:val="0"/>
              <w:divBdr>
                <w:top w:val="none" w:sz="0" w:space="0" w:color="auto"/>
                <w:left w:val="none" w:sz="0" w:space="0" w:color="auto"/>
                <w:bottom w:val="none" w:sz="0" w:space="0" w:color="auto"/>
                <w:right w:val="none" w:sz="0" w:space="0" w:color="auto"/>
              </w:divBdr>
            </w:div>
          </w:divsChild>
        </w:div>
        <w:div w:id="697199939">
          <w:marLeft w:val="0"/>
          <w:marRight w:val="0"/>
          <w:marTop w:val="0"/>
          <w:marBottom w:val="0"/>
          <w:divBdr>
            <w:top w:val="none" w:sz="0" w:space="0" w:color="auto"/>
            <w:left w:val="none" w:sz="0" w:space="0" w:color="auto"/>
            <w:bottom w:val="none" w:sz="0" w:space="0" w:color="auto"/>
            <w:right w:val="none" w:sz="0" w:space="0" w:color="auto"/>
          </w:divBdr>
          <w:divsChild>
            <w:div w:id="4965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5965">
      <w:bodyDiv w:val="1"/>
      <w:marLeft w:val="0"/>
      <w:marRight w:val="0"/>
      <w:marTop w:val="0"/>
      <w:marBottom w:val="0"/>
      <w:divBdr>
        <w:top w:val="none" w:sz="0" w:space="0" w:color="auto"/>
        <w:left w:val="none" w:sz="0" w:space="0" w:color="auto"/>
        <w:bottom w:val="none" w:sz="0" w:space="0" w:color="auto"/>
        <w:right w:val="none" w:sz="0" w:space="0" w:color="auto"/>
      </w:divBdr>
    </w:div>
    <w:div w:id="532890284">
      <w:bodyDiv w:val="1"/>
      <w:marLeft w:val="0"/>
      <w:marRight w:val="0"/>
      <w:marTop w:val="0"/>
      <w:marBottom w:val="0"/>
      <w:divBdr>
        <w:top w:val="none" w:sz="0" w:space="0" w:color="auto"/>
        <w:left w:val="none" w:sz="0" w:space="0" w:color="auto"/>
        <w:bottom w:val="none" w:sz="0" w:space="0" w:color="auto"/>
        <w:right w:val="none" w:sz="0" w:space="0" w:color="auto"/>
      </w:divBdr>
      <w:divsChild>
        <w:div w:id="640885922">
          <w:marLeft w:val="0"/>
          <w:marRight w:val="0"/>
          <w:marTop w:val="0"/>
          <w:marBottom w:val="0"/>
          <w:divBdr>
            <w:top w:val="none" w:sz="0" w:space="0" w:color="auto"/>
            <w:left w:val="none" w:sz="0" w:space="0" w:color="auto"/>
            <w:bottom w:val="none" w:sz="0" w:space="0" w:color="auto"/>
            <w:right w:val="none" w:sz="0" w:space="0" w:color="auto"/>
          </w:divBdr>
        </w:div>
        <w:div w:id="1729767444">
          <w:marLeft w:val="0"/>
          <w:marRight w:val="0"/>
          <w:marTop w:val="0"/>
          <w:marBottom w:val="0"/>
          <w:divBdr>
            <w:top w:val="none" w:sz="0" w:space="0" w:color="auto"/>
            <w:left w:val="none" w:sz="0" w:space="0" w:color="auto"/>
            <w:bottom w:val="none" w:sz="0" w:space="0" w:color="auto"/>
            <w:right w:val="none" w:sz="0" w:space="0" w:color="auto"/>
          </w:divBdr>
        </w:div>
      </w:divsChild>
    </w:div>
    <w:div w:id="540560826">
      <w:bodyDiv w:val="1"/>
      <w:marLeft w:val="0"/>
      <w:marRight w:val="0"/>
      <w:marTop w:val="0"/>
      <w:marBottom w:val="0"/>
      <w:divBdr>
        <w:top w:val="none" w:sz="0" w:space="0" w:color="auto"/>
        <w:left w:val="none" w:sz="0" w:space="0" w:color="auto"/>
        <w:bottom w:val="none" w:sz="0" w:space="0" w:color="auto"/>
        <w:right w:val="none" w:sz="0" w:space="0" w:color="auto"/>
      </w:divBdr>
    </w:div>
    <w:div w:id="605892659">
      <w:bodyDiv w:val="1"/>
      <w:marLeft w:val="0"/>
      <w:marRight w:val="0"/>
      <w:marTop w:val="0"/>
      <w:marBottom w:val="0"/>
      <w:divBdr>
        <w:top w:val="none" w:sz="0" w:space="0" w:color="auto"/>
        <w:left w:val="none" w:sz="0" w:space="0" w:color="auto"/>
        <w:bottom w:val="none" w:sz="0" w:space="0" w:color="auto"/>
        <w:right w:val="none" w:sz="0" w:space="0" w:color="auto"/>
      </w:divBdr>
    </w:div>
    <w:div w:id="619604299">
      <w:bodyDiv w:val="1"/>
      <w:marLeft w:val="0"/>
      <w:marRight w:val="0"/>
      <w:marTop w:val="0"/>
      <w:marBottom w:val="0"/>
      <w:divBdr>
        <w:top w:val="none" w:sz="0" w:space="0" w:color="auto"/>
        <w:left w:val="none" w:sz="0" w:space="0" w:color="auto"/>
        <w:bottom w:val="none" w:sz="0" w:space="0" w:color="auto"/>
        <w:right w:val="none" w:sz="0" w:space="0" w:color="auto"/>
      </w:divBdr>
    </w:div>
    <w:div w:id="1100293832">
      <w:bodyDiv w:val="1"/>
      <w:marLeft w:val="0"/>
      <w:marRight w:val="0"/>
      <w:marTop w:val="0"/>
      <w:marBottom w:val="0"/>
      <w:divBdr>
        <w:top w:val="none" w:sz="0" w:space="0" w:color="auto"/>
        <w:left w:val="none" w:sz="0" w:space="0" w:color="auto"/>
        <w:bottom w:val="none" w:sz="0" w:space="0" w:color="auto"/>
        <w:right w:val="none" w:sz="0" w:space="0" w:color="auto"/>
      </w:divBdr>
    </w:div>
    <w:div w:id="1184319092">
      <w:bodyDiv w:val="1"/>
      <w:marLeft w:val="0"/>
      <w:marRight w:val="0"/>
      <w:marTop w:val="0"/>
      <w:marBottom w:val="0"/>
      <w:divBdr>
        <w:top w:val="none" w:sz="0" w:space="0" w:color="auto"/>
        <w:left w:val="none" w:sz="0" w:space="0" w:color="auto"/>
        <w:bottom w:val="none" w:sz="0" w:space="0" w:color="auto"/>
        <w:right w:val="none" w:sz="0" w:space="0" w:color="auto"/>
      </w:divBdr>
    </w:div>
    <w:div w:id="1195004061">
      <w:bodyDiv w:val="1"/>
      <w:marLeft w:val="0"/>
      <w:marRight w:val="0"/>
      <w:marTop w:val="0"/>
      <w:marBottom w:val="0"/>
      <w:divBdr>
        <w:top w:val="none" w:sz="0" w:space="0" w:color="auto"/>
        <w:left w:val="none" w:sz="0" w:space="0" w:color="auto"/>
        <w:bottom w:val="none" w:sz="0" w:space="0" w:color="auto"/>
        <w:right w:val="none" w:sz="0" w:space="0" w:color="auto"/>
      </w:divBdr>
    </w:div>
    <w:div w:id="1383938994">
      <w:bodyDiv w:val="1"/>
      <w:marLeft w:val="0"/>
      <w:marRight w:val="0"/>
      <w:marTop w:val="0"/>
      <w:marBottom w:val="0"/>
      <w:divBdr>
        <w:top w:val="none" w:sz="0" w:space="0" w:color="auto"/>
        <w:left w:val="none" w:sz="0" w:space="0" w:color="auto"/>
        <w:bottom w:val="none" w:sz="0" w:space="0" w:color="auto"/>
        <w:right w:val="none" w:sz="0" w:space="0" w:color="auto"/>
      </w:divBdr>
    </w:div>
    <w:div w:id="1654286086">
      <w:bodyDiv w:val="1"/>
      <w:marLeft w:val="0"/>
      <w:marRight w:val="0"/>
      <w:marTop w:val="0"/>
      <w:marBottom w:val="0"/>
      <w:divBdr>
        <w:top w:val="none" w:sz="0" w:space="0" w:color="auto"/>
        <w:left w:val="none" w:sz="0" w:space="0" w:color="auto"/>
        <w:bottom w:val="none" w:sz="0" w:space="0" w:color="auto"/>
        <w:right w:val="none" w:sz="0" w:space="0" w:color="auto"/>
      </w:divBdr>
      <w:divsChild>
        <w:div w:id="1246414">
          <w:marLeft w:val="0"/>
          <w:marRight w:val="0"/>
          <w:marTop w:val="0"/>
          <w:marBottom w:val="0"/>
          <w:divBdr>
            <w:top w:val="none" w:sz="0" w:space="0" w:color="auto"/>
            <w:left w:val="none" w:sz="0" w:space="0" w:color="auto"/>
            <w:bottom w:val="none" w:sz="0" w:space="0" w:color="auto"/>
            <w:right w:val="none" w:sz="0" w:space="0" w:color="auto"/>
          </w:divBdr>
        </w:div>
        <w:div w:id="1592931231">
          <w:marLeft w:val="0"/>
          <w:marRight w:val="0"/>
          <w:marTop w:val="0"/>
          <w:marBottom w:val="0"/>
          <w:divBdr>
            <w:top w:val="none" w:sz="0" w:space="0" w:color="auto"/>
            <w:left w:val="none" w:sz="0" w:space="0" w:color="auto"/>
            <w:bottom w:val="none" w:sz="0" w:space="0" w:color="auto"/>
            <w:right w:val="none" w:sz="0" w:space="0" w:color="auto"/>
          </w:divBdr>
        </w:div>
      </w:divsChild>
    </w:div>
    <w:div w:id="188286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c6813c58359140ef"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1d13f9-feed-4399-b317-066535da76bc">
      <Terms xmlns="http://schemas.microsoft.com/office/infopath/2007/PartnerControls"/>
    </lcf76f155ced4ddcb4097134ff3c332f>
    <TaxCatchAll xmlns="e1e19e7f-6c77-4654-a0ad-80d583bc08f1" xsi:nil="true"/>
    <SharedWithUsers xmlns="e1e19e7f-6c77-4654-a0ad-80d583bc08f1">
      <UserInfo>
        <DisplayName>Christian Barlow</DisplayName>
        <AccountId>93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B142B9D59474888E8E64665F3C04B" ma:contentTypeVersion="16" ma:contentTypeDescription="Create a new document." ma:contentTypeScope="" ma:versionID="f75f8518b938598ed8d3cfa12cf50323">
  <xsd:schema xmlns:xsd="http://www.w3.org/2001/XMLSchema" xmlns:xs="http://www.w3.org/2001/XMLSchema" xmlns:p="http://schemas.microsoft.com/office/2006/metadata/properties" xmlns:ns2="261d13f9-feed-4399-b317-066535da76bc" xmlns:ns3="e1e19e7f-6c77-4654-a0ad-80d583bc08f1" targetNamespace="http://schemas.microsoft.com/office/2006/metadata/properties" ma:root="true" ma:fieldsID="fb56b4add1c4db935d89e5669121d8cc" ns2:_="" ns3:_="">
    <xsd:import namespace="261d13f9-feed-4399-b317-066535da76bc"/>
    <xsd:import namespace="e1e19e7f-6c77-4654-a0ad-80d583bc08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d13f9-feed-4399-b317-066535da76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e19e7f-6c77-4654-a0ad-80d583bc08f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9bb7459-f70f-46e2-8937-bc8ff855a9ee}" ma:internalName="TaxCatchAll" ma:showField="CatchAllData" ma:web="e1e19e7f-6c77-4654-a0ad-80d583bc0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B3162-FD83-4346-82CC-9283EACBD77C}">
  <ds:schemaRefs>
    <ds:schemaRef ds:uri="http://schemas.microsoft.com/office/infopath/2007/PartnerControls"/>
    <ds:schemaRef ds:uri="261d13f9-feed-4399-b317-066535da76bc"/>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e1e19e7f-6c77-4654-a0ad-80d583bc08f1"/>
    <ds:schemaRef ds:uri="http://www.w3.org/XML/1998/namespace"/>
  </ds:schemaRefs>
</ds:datastoreItem>
</file>

<file path=customXml/itemProps2.xml><?xml version="1.0" encoding="utf-8"?>
<ds:datastoreItem xmlns:ds="http://schemas.openxmlformats.org/officeDocument/2006/customXml" ds:itemID="{A2930977-605F-4562-BCA7-AEDEFE857FE0}">
  <ds:schemaRefs>
    <ds:schemaRef ds:uri="http://schemas.microsoft.com/sharepoint/v3/contenttype/forms"/>
  </ds:schemaRefs>
</ds:datastoreItem>
</file>

<file path=customXml/itemProps3.xml><?xml version="1.0" encoding="utf-8"?>
<ds:datastoreItem xmlns:ds="http://schemas.openxmlformats.org/officeDocument/2006/customXml" ds:itemID="{FF6ED479-7CAA-4AF9-82D6-8A577CBC6E69}">
  <ds:schemaRefs>
    <ds:schemaRef ds:uri="http://schemas.microsoft.com/office/2006/metadata/contentType"/>
    <ds:schemaRef ds:uri="http://schemas.microsoft.com/office/2006/metadata/properties/metaAttributes"/>
    <ds:schemaRef ds:uri="http://www.w3.org/2000/xmlns/"/>
    <ds:schemaRef ds:uri="http://www.w3.org/2001/XMLSchema"/>
    <ds:schemaRef ds:uri="261d13f9-feed-4399-b317-066535da76bc"/>
    <ds:schemaRef ds:uri="e1e19e7f-6c77-4654-a0ad-80d583bc08f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4094</Words>
  <Characters>23342</Characters>
  <Application>Microsoft Office Word</Application>
  <DocSecurity>0</DocSecurity>
  <Lines>194</Lines>
  <Paragraphs>54</Paragraphs>
  <ScaleCrop>false</ScaleCrop>
  <Company>The Harmony Trust</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Davison</dc:creator>
  <cp:keywords/>
  <dc:description/>
  <cp:lastModifiedBy>Joe Davison</cp:lastModifiedBy>
  <cp:revision>30</cp:revision>
  <dcterms:created xsi:type="dcterms:W3CDTF">2022-07-06T08:36:00Z</dcterms:created>
  <dcterms:modified xsi:type="dcterms:W3CDTF">2023-04-19T16:14:00Z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0x010100F6FB142B9D59474888E8E64665F3C04B</vt:lpwstr>
  </property>
  <property fmtid="{D5CDD505-2E9C-101B-9397-08002B2CF9AE}" pid="3" name="MediaServiceImageTags">
    <vt:lpwstr/>
  </property>
</Properties>
</file>